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1" w:rsidRPr="00F36131" w:rsidRDefault="00F36131" w:rsidP="00F36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361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C6128C" wp14:editId="5CC255B5">
            <wp:extent cx="52705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31" w:rsidRPr="00F36131" w:rsidRDefault="00F36131" w:rsidP="00F36131">
      <w:pPr>
        <w:spacing w:after="0" w:line="240" w:lineRule="auto"/>
        <w:rPr>
          <w:rFonts w:ascii="Times New Roman" w:hAnsi="Times New Roman" w:cs="Times New Roman"/>
        </w:rPr>
      </w:pPr>
    </w:p>
    <w:p w:rsidR="00F36131" w:rsidRPr="00F36131" w:rsidRDefault="00F36131" w:rsidP="00F3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 xml:space="preserve">УПРАВЛЕНИЕ ОБРАЗОВАНИЯ </w:t>
      </w:r>
    </w:p>
    <w:p w:rsidR="00F36131" w:rsidRPr="00F36131" w:rsidRDefault="00F36131" w:rsidP="00F3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>АДМИНИСТРАЦИИ КУРАГИНСКОГО РАЙОНА</w:t>
      </w:r>
    </w:p>
    <w:p w:rsidR="00F36131" w:rsidRPr="00F36131" w:rsidRDefault="00F36131" w:rsidP="00F361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36131">
        <w:rPr>
          <w:rFonts w:ascii="Times New Roman" w:hAnsi="Times New Roman" w:cs="Times New Roman"/>
          <w:bCs/>
          <w:sz w:val="28"/>
        </w:rPr>
        <w:t xml:space="preserve">ПРИКАЗ </w:t>
      </w:r>
    </w:p>
    <w:p w:rsidR="00F36131" w:rsidRDefault="00F36131" w:rsidP="00F3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31" w:rsidRPr="00F36131" w:rsidRDefault="000004A9" w:rsidP="003E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6131" w:rsidRPr="00F361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36131" w:rsidRPr="00F36131">
        <w:rPr>
          <w:rFonts w:ascii="Times New Roman" w:hAnsi="Times New Roman" w:cs="Times New Roman"/>
          <w:sz w:val="28"/>
          <w:szCs w:val="28"/>
        </w:rPr>
        <w:t>.2021</w:t>
      </w:r>
      <w:r w:rsidR="00F36131" w:rsidRPr="00F3613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E74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6131" w:rsidRPr="00F36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6131" w:rsidRPr="00F361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36131" w:rsidRPr="00F36131">
        <w:rPr>
          <w:rFonts w:ascii="Times New Roman" w:hAnsi="Times New Roman" w:cs="Times New Roman"/>
          <w:sz w:val="28"/>
          <w:szCs w:val="28"/>
        </w:rPr>
        <w:t xml:space="preserve">. Курагино          </w:t>
      </w:r>
      <w:r w:rsidR="00F36131" w:rsidRPr="00F3613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E74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131" w:rsidRPr="00F36131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F36131" w:rsidRP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31" w:rsidRP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мониторинге системы работы </w:t>
      </w:r>
    </w:p>
    <w:p w:rsidR="00F36131" w:rsidRP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36131" w:rsidRP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ab/>
      </w:r>
    </w:p>
    <w:p w:rsidR="00F36131" w:rsidRPr="00F36131" w:rsidRDefault="00F36131" w:rsidP="00F3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получения информации о создании </w:t>
      </w:r>
      <w:proofErr w:type="gramStart"/>
      <w:r>
        <w:rPr>
          <w:rFonts w:ascii="Times New Roman" w:hAnsi="Times New Roman"/>
          <w:sz w:val="28"/>
          <w:szCs w:val="28"/>
        </w:rPr>
        <w:t>условий, обеспечивающих эффективность работы по профессиональному самоопределению и профессиональной ориентации обучающихся в общеобразовательных организациях Курагинского района</w:t>
      </w:r>
      <w:r w:rsidRPr="00F36131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End"/>
      <w:r w:rsidRPr="00F36131">
        <w:rPr>
          <w:rFonts w:ascii="Times New Roman" w:hAnsi="Times New Roman" w:cs="Times New Roman"/>
          <w:sz w:val="28"/>
          <w:szCs w:val="28"/>
        </w:rPr>
        <w:t>:</w:t>
      </w:r>
    </w:p>
    <w:p w:rsidR="00F36131" w:rsidRPr="00F36131" w:rsidRDefault="00F36131" w:rsidP="00B63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31" w:rsidRPr="00F36131" w:rsidRDefault="00F36131" w:rsidP="00B6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361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F227E7">
        <w:rPr>
          <w:rFonts w:ascii="Times New Roman" w:hAnsi="Times New Roman"/>
          <w:sz w:val="28"/>
          <w:szCs w:val="28"/>
        </w:rPr>
        <w:t xml:space="preserve">о мониторинге системы работы по самоопределению </w:t>
      </w:r>
      <w:r>
        <w:rPr>
          <w:rFonts w:ascii="Times New Roman" w:hAnsi="Times New Roman"/>
          <w:sz w:val="28"/>
          <w:szCs w:val="28"/>
        </w:rPr>
        <w:t>и</w:t>
      </w:r>
      <w:r w:rsidRPr="00F227E7">
        <w:rPr>
          <w:rFonts w:ascii="Times New Roman" w:hAnsi="Times New Roman"/>
          <w:sz w:val="28"/>
          <w:szCs w:val="28"/>
        </w:rPr>
        <w:t xml:space="preserve"> профессиональной ориентации обучающихся в общеобразовательных организациях Курагинского района</w:t>
      </w:r>
      <w:r>
        <w:rPr>
          <w:rFonts w:ascii="Times New Roman" w:hAnsi="Times New Roman"/>
          <w:sz w:val="28"/>
          <w:szCs w:val="28"/>
        </w:rPr>
        <w:t xml:space="preserve"> (далее – мониторинг) (приложение</w:t>
      </w:r>
      <w:r w:rsidR="00423EB6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36131" w:rsidRPr="00F36131" w:rsidRDefault="00F36131" w:rsidP="00B6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К.Н. Березину, методиста управления образования администрации Курагинского района, ответственной за проведение мониторинга.</w:t>
      </w:r>
    </w:p>
    <w:p w:rsidR="00F36131" w:rsidRPr="00F36131" w:rsidRDefault="00B63099" w:rsidP="00B6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6131" w:rsidRPr="00F3613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6131" w:rsidRDefault="00F36131" w:rsidP="00F36131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F36131" w:rsidRDefault="00F36131" w:rsidP="00F36131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B63099" w:rsidRPr="00F36131" w:rsidRDefault="00B63099" w:rsidP="00F36131">
      <w:pPr>
        <w:spacing w:after="0" w:line="240" w:lineRule="auto"/>
        <w:ind w:right="-214"/>
        <w:jc w:val="both"/>
        <w:rPr>
          <w:rFonts w:ascii="Times New Roman" w:hAnsi="Times New Roman" w:cs="Times New Roman"/>
        </w:rPr>
      </w:pPr>
    </w:p>
    <w:p w:rsidR="00F36131" w:rsidRPr="00F36131" w:rsidRDefault="00F36131" w:rsidP="00B63099">
      <w:pPr>
        <w:spacing w:after="0" w:line="240" w:lineRule="auto"/>
        <w:ind w:right="-2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36131" w:rsidRPr="00F36131" w:rsidRDefault="00F36131" w:rsidP="00B630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3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Т. В. </w:t>
      </w:r>
      <w:proofErr w:type="spellStart"/>
      <w:r w:rsidRPr="00F36131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F36131" w:rsidRPr="00F36131" w:rsidRDefault="00F36131" w:rsidP="00F36131">
      <w:pPr>
        <w:spacing w:after="0" w:line="240" w:lineRule="auto"/>
        <w:ind w:right="-214"/>
        <w:rPr>
          <w:rFonts w:ascii="Times New Roman" w:hAnsi="Times New Roman" w:cs="Times New Roman"/>
        </w:rPr>
      </w:pPr>
    </w:p>
    <w:p w:rsidR="00495DF1" w:rsidRDefault="00495DF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63099" w:rsidRDefault="00B63099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63099" w:rsidRDefault="00B63099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63099" w:rsidRDefault="00B63099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63099" w:rsidRDefault="00B63099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63099" w:rsidRDefault="00B63099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6131" w:rsidRDefault="00F36131" w:rsidP="00F3613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управления образования Курагинского района     от </w:t>
      </w:r>
      <w:r w:rsidR="000004A9">
        <w:rPr>
          <w:rFonts w:ascii="Times New Roman" w:hAnsi="Times New Roman"/>
          <w:sz w:val="28"/>
          <w:szCs w:val="28"/>
        </w:rPr>
        <w:t xml:space="preserve">11.08.2021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004A9">
        <w:rPr>
          <w:rFonts w:ascii="Times New Roman" w:hAnsi="Times New Roman"/>
          <w:sz w:val="28"/>
          <w:szCs w:val="28"/>
        </w:rPr>
        <w:t>220</w:t>
      </w:r>
      <w:bookmarkStart w:id="0" w:name="_GoBack"/>
      <w:bookmarkEnd w:id="0"/>
    </w:p>
    <w:p w:rsidR="00F36131" w:rsidRDefault="00F36131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12D2C" w:rsidRPr="00F227E7" w:rsidRDefault="00F227E7" w:rsidP="004932A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27E7">
        <w:rPr>
          <w:rFonts w:ascii="Times New Roman" w:hAnsi="Times New Roman"/>
          <w:sz w:val="28"/>
          <w:szCs w:val="28"/>
        </w:rPr>
        <w:t xml:space="preserve">Положение о мониторинге системы работы по самоопределению </w:t>
      </w:r>
      <w:r w:rsidR="004932AC">
        <w:rPr>
          <w:rFonts w:ascii="Times New Roman" w:hAnsi="Times New Roman"/>
          <w:sz w:val="28"/>
          <w:szCs w:val="28"/>
        </w:rPr>
        <w:t>и</w:t>
      </w:r>
      <w:r w:rsidRPr="00F227E7">
        <w:rPr>
          <w:rFonts w:ascii="Times New Roman" w:hAnsi="Times New Roman"/>
          <w:sz w:val="28"/>
          <w:szCs w:val="28"/>
        </w:rPr>
        <w:t xml:space="preserve"> профессиональной ориентации обучающихся в общеобразовательных организациях Курагинского района</w:t>
      </w:r>
      <w:proofErr w:type="gramEnd"/>
    </w:p>
    <w:p w:rsidR="00F227E7" w:rsidRDefault="00F227E7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27E7" w:rsidRPr="0016663C" w:rsidRDefault="00F227E7" w:rsidP="001666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F227E7" w:rsidRDefault="00F227E7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27E7" w:rsidRDefault="004932A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о мониторинге системы работы по </w:t>
      </w:r>
      <w:r w:rsidR="0087511B">
        <w:rPr>
          <w:rFonts w:ascii="Times New Roman" w:hAnsi="Times New Roman"/>
          <w:sz w:val="28"/>
          <w:szCs w:val="28"/>
        </w:rPr>
        <w:t xml:space="preserve">профессиональному </w:t>
      </w:r>
      <w:r>
        <w:rPr>
          <w:rFonts w:ascii="Times New Roman" w:hAnsi="Times New Roman"/>
          <w:sz w:val="28"/>
          <w:szCs w:val="28"/>
        </w:rPr>
        <w:t>самоопределению и профессиональной ориентации обучающихся в общеобразовательных организациях Курагинского района (далее – Положение) определяет цели и задачи, показатели, методику сбора и анализа информации для принятия управленческих решений.</w:t>
      </w:r>
    </w:p>
    <w:p w:rsidR="004932AC" w:rsidRDefault="004932A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 Положение разработано на основе Федерального закона «Об образовании в Российской Федерации» от 29.12.2012 г. № 273-ФЗ, Федерального Государственного Образовательного Стандарта основного общего образования (приказ Министерства образования и науки РФ от 17.12.2010 г. № 1897), Федерального проекта «Успех каждого ребенка» в рамках национального проекта «Образование», </w:t>
      </w:r>
      <w:r w:rsidR="0016663C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программы «Содействие занятости населения Красноярского края», утвержденной Постановлением Правительства Красноярского края от 30.09.2013 г. № 502-п, Стратегии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профессиональной ориентации населения Красноярского края до </w:t>
      </w:r>
      <w:r w:rsidRPr="0016663C">
        <w:rPr>
          <w:rFonts w:ascii="Times New Roman" w:hAnsi="Times New Roman"/>
          <w:sz w:val="28"/>
          <w:szCs w:val="28"/>
        </w:rPr>
        <w:t>2030 г.</w:t>
      </w:r>
      <w:r>
        <w:rPr>
          <w:rFonts w:ascii="Times New Roman" w:hAnsi="Times New Roman"/>
          <w:sz w:val="28"/>
          <w:szCs w:val="28"/>
        </w:rPr>
        <w:t>, утвержденной Распоряжением Правительства Красноярского края от 05.3.2021 г. № 127-р.</w:t>
      </w:r>
    </w:p>
    <w:p w:rsidR="004932AC" w:rsidRDefault="004932A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EE5689">
        <w:rPr>
          <w:rFonts w:ascii="Times New Roman" w:hAnsi="Times New Roman"/>
          <w:sz w:val="28"/>
          <w:szCs w:val="28"/>
        </w:rPr>
        <w:t xml:space="preserve">Мониторинг направлен на получение информации о создании условий, обеспечивающих эффективность работы по </w:t>
      </w:r>
      <w:r w:rsidR="0087511B">
        <w:rPr>
          <w:rFonts w:ascii="Times New Roman" w:hAnsi="Times New Roman"/>
          <w:sz w:val="28"/>
          <w:szCs w:val="28"/>
        </w:rPr>
        <w:t xml:space="preserve">профессиональному </w:t>
      </w:r>
      <w:r w:rsidR="00EE5689">
        <w:rPr>
          <w:rFonts w:ascii="Times New Roman" w:hAnsi="Times New Roman"/>
          <w:sz w:val="28"/>
          <w:szCs w:val="28"/>
        </w:rPr>
        <w:t>самоопределению и профессиональной ориентации обучающихся в общеобразовательных организациях Курагинского района.</w:t>
      </w:r>
    </w:p>
    <w:p w:rsidR="00EE5689" w:rsidRDefault="00EE5689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CE468A">
        <w:rPr>
          <w:rFonts w:ascii="Times New Roman" w:hAnsi="Times New Roman"/>
          <w:sz w:val="28"/>
          <w:szCs w:val="28"/>
        </w:rPr>
        <w:t>Мониторинг включает в себя набор организационных процедур, формируемых на муниципальном уровне и уровне общеобразовательной организации.</w:t>
      </w:r>
    </w:p>
    <w:p w:rsidR="00CE468A" w:rsidRDefault="00CE468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Данный мониторинг построен на принципах объективности, системности и достоверности информации, полученных результатов, открытости процедур, позволяющих принимать эффективные управленческие решения.</w:t>
      </w:r>
    </w:p>
    <w:p w:rsidR="004932AC" w:rsidRDefault="004932A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468A" w:rsidRPr="0016663C" w:rsidRDefault="00CE468A" w:rsidP="001666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2. Цел</w:t>
      </w:r>
      <w:r w:rsidR="0087511B" w:rsidRPr="0016663C">
        <w:rPr>
          <w:rFonts w:ascii="Times New Roman" w:hAnsi="Times New Roman"/>
          <w:b/>
          <w:sz w:val="28"/>
          <w:szCs w:val="28"/>
        </w:rPr>
        <w:t>ь</w:t>
      </w:r>
      <w:r w:rsidRPr="0016663C">
        <w:rPr>
          <w:rFonts w:ascii="Times New Roman" w:hAnsi="Times New Roman"/>
          <w:b/>
          <w:sz w:val="28"/>
          <w:szCs w:val="28"/>
        </w:rPr>
        <w:t xml:space="preserve"> и задачи мониторинга</w:t>
      </w:r>
    </w:p>
    <w:p w:rsidR="00CE468A" w:rsidRDefault="00CE468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468A" w:rsidRDefault="00CE468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 Цель мониторинга – анализ состояния работы по профессиональному самоопределению и профессиональной ориентации обучающихся</w:t>
      </w:r>
      <w:r w:rsidR="0087511B">
        <w:rPr>
          <w:rFonts w:ascii="Times New Roman" w:hAnsi="Times New Roman"/>
          <w:sz w:val="28"/>
          <w:szCs w:val="28"/>
        </w:rPr>
        <w:t xml:space="preserve"> в общеобразовательных организациях Курагинского района.</w:t>
      </w:r>
      <w:proofErr w:type="gramEnd"/>
    </w:p>
    <w:p w:rsidR="0087511B" w:rsidRDefault="0087511B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A2258">
        <w:rPr>
          <w:rFonts w:ascii="Times New Roman" w:hAnsi="Times New Roman"/>
          <w:sz w:val="28"/>
          <w:szCs w:val="28"/>
        </w:rPr>
        <w:t xml:space="preserve"> Задачи мониторинга:</w:t>
      </w:r>
    </w:p>
    <w:p w:rsidR="004A2258" w:rsidRDefault="00F863F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определить условия осуществления работы по профессиональному самоопределению и профессиональной ориентации обучающихся в общеобразовательных организациях Курагинского района;</w:t>
      </w:r>
      <w:proofErr w:type="gramEnd"/>
    </w:p>
    <w:p w:rsidR="00F863FA" w:rsidRDefault="00F863F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выявить факторы, влияющие на эффективность проводимой работы по профессиональному самоопределению и профессиональной ориентации обучающихся в общеобразовательных организациях Курагинского района;</w:t>
      </w:r>
      <w:proofErr w:type="gramEnd"/>
    </w:p>
    <w:p w:rsidR="00F863FA" w:rsidRDefault="00F863F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открытость и доступность информации о системе работы по профессиональному самоопределению и профессиональной ориентации обучающихся, количественных и качественных результатах мониторинга;</w:t>
      </w:r>
    </w:p>
    <w:p w:rsidR="00F863FA" w:rsidRDefault="00F863F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адресные рекомендации, направленные на повышение эффективности профориентационной работы в общеобразовательных организациях Курагинского района.</w:t>
      </w:r>
    </w:p>
    <w:p w:rsidR="00F863FA" w:rsidRDefault="00F863FA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63FA" w:rsidRPr="0016663C" w:rsidRDefault="00615755" w:rsidP="001666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3. Показатели и критерии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04"/>
        <w:gridCol w:w="3402"/>
        <w:gridCol w:w="2977"/>
      </w:tblGrid>
      <w:tr w:rsidR="00F91A4B" w:rsidRPr="00C36544" w:rsidTr="00E84591">
        <w:tc>
          <w:tcPr>
            <w:tcW w:w="594" w:type="dxa"/>
          </w:tcPr>
          <w:p w:rsidR="00F91A4B" w:rsidRPr="00C36544" w:rsidRDefault="00F91A4B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C3654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C3654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437" w:type="dxa"/>
          </w:tcPr>
          <w:p w:rsidR="00F91A4B" w:rsidRPr="00C36544" w:rsidRDefault="00F91A4B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F91A4B" w:rsidRPr="00C36544" w:rsidRDefault="00F91A4B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Критерии</w:t>
            </w:r>
          </w:p>
        </w:tc>
        <w:tc>
          <w:tcPr>
            <w:tcW w:w="2977" w:type="dxa"/>
          </w:tcPr>
          <w:p w:rsidR="00F91A4B" w:rsidRPr="00C36544" w:rsidRDefault="00F91A4B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Значение показателя</w:t>
            </w:r>
          </w:p>
        </w:tc>
      </w:tr>
      <w:tr w:rsidR="00E84591" w:rsidRPr="00C36544" w:rsidTr="00E84591">
        <w:tc>
          <w:tcPr>
            <w:tcW w:w="594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37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 xml:space="preserve">Проведение ранней профориентации </w:t>
            </w:r>
            <w:proofErr w:type="gramStart"/>
            <w:r w:rsidRPr="00C3654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Охват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C36544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C36544">
              <w:rPr>
                <w:rFonts w:ascii="Times New Roman" w:hAnsi="Times New Roman"/>
                <w:sz w:val="24"/>
                <w:szCs w:val="28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общего количества обучающихся в ОО</w:t>
            </w:r>
          </w:p>
        </w:tc>
        <w:tc>
          <w:tcPr>
            <w:tcW w:w="2977" w:type="dxa"/>
          </w:tcPr>
          <w:p w:rsidR="00E84591" w:rsidRPr="00C36544" w:rsidRDefault="00E84591" w:rsidP="008D15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8D15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8D15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детей (учащихся 6-11 классов)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участвующих в проекте «Билет в будущее» (зарегистрированных на платформе проекта)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общего количества обучающихся 6-11 классов в ОО</w:t>
            </w:r>
          </w:p>
        </w:tc>
        <w:tc>
          <w:tcPr>
            <w:tcW w:w="2977" w:type="dxa"/>
          </w:tcPr>
          <w:p w:rsidR="00E84591" w:rsidRPr="00C36544" w:rsidRDefault="00E84591" w:rsidP="00C365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C365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C365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C365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Доля программ дополнительного образования, реализуемых в общеобразовательных организациях, включающих тематику ранней профориентации обучающихся, от общего количества программ дополнительного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ОО</w:t>
            </w:r>
          </w:p>
        </w:tc>
        <w:tc>
          <w:tcPr>
            <w:tcW w:w="2977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отсутствие программ – 0 баллов</w:t>
            </w:r>
          </w:p>
        </w:tc>
      </w:tr>
      <w:tr w:rsidR="00E84591" w:rsidRPr="00C36544" w:rsidTr="00E84591">
        <w:tc>
          <w:tcPr>
            <w:tcW w:w="594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2437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Выявление предпочтений обучающихся в области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профессиональной ориентации</w:t>
            </w:r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Доля обучающихся 6-11 классов, прошедших профессиональную диагностику в проекте «Билет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будущее» от общего количества зарегистрировавшихся в проекте.</w:t>
            </w:r>
          </w:p>
        </w:tc>
        <w:tc>
          <w:tcPr>
            <w:tcW w:w="2977" w:type="dxa"/>
          </w:tcPr>
          <w:p w:rsidR="00E84591" w:rsidRPr="00C36544" w:rsidRDefault="00E84591" w:rsidP="006A6B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lastRenderedPageBreak/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6A6B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6A6B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Охват обучающихся 8-11 классов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профориентационными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диагностиками от общего количества обучающихся 8-11 классов в ОО</w:t>
            </w:r>
          </w:p>
        </w:tc>
        <w:tc>
          <w:tcPr>
            <w:tcW w:w="2977" w:type="dxa"/>
          </w:tcPr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</w:p>
        </w:tc>
        <w:tc>
          <w:tcPr>
            <w:tcW w:w="2437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Сопровождение профессионального самоопределения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Наличие в планах работы школьных психологов пункта о консультационной помощи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профориентации</w:t>
            </w:r>
          </w:p>
        </w:tc>
        <w:tc>
          <w:tcPr>
            <w:tcW w:w="2977" w:type="dxa"/>
          </w:tcPr>
          <w:p w:rsidR="00E84591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планах работы пункта о помощи в профориентации – 1 балл;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– 0 баллов</w:t>
            </w: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обучающихся 6-11 классов, включенных в профессиональные пробы проекта «Билет в будущее» от общего количества обучающихся ОО, зарегистрированных на платформе проекта</w:t>
            </w:r>
          </w:p>
        </w:tc>
        <w:tc>
          <w:tcPr>
            <w:tcW w:w="2977" w:type="dxa"/>
          </w:tcPr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5419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календарно-тематическом планировании воспитательной работы ОО мероприятий, направленных на профессиональное самоопределение и профессиональную ориентацию обучающихся</w:t>
            </w:r>
          </w:p>
        </w:tc>
        <w:tc>
          <w:tcPr>
            <w:tcW w:w="2977" w:type="dxa"/>
          </w:tcPr>
          <w:p w:rsidR="00E84591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мероприятий – 1 балл; отсутствие – 0 баллов</w:t>
            </w:r>
          </w:p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детей, охваченных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профориентационными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мероприятиями от общего количества обучающихся в ОО</w:t>
            </w:r>
          </w:p>
        </w:tc>
        <w:tc>
          <w:tcPr>
            <w:tcW w:w="2977" w:type="dxa"/>
          </w:tcPr>
          <w:p w:rsidR="00E84591" w:rsidRPr="00C36544" w:rsidRDefault="00E84591" w:rsidP="00594E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594E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594E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37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Учет обучающихся в конкурсах профориентационной направленности</w:t>
            </w:r>
            <w:proofErr w:type="gramEnd"/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детей, вовлеченных в конкурсы профориентационной направленности (Юные профессионалы,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др.) от общего количества обучающихся в ОО</w:t>
            </w:r>
          </w:p>
        </w:tc>
        <w:tc>
          <w:tcPr>
            <w:tcW w:w="2977" w:type="dxa"/>
          </w:tcPr>
          <w:p w:rsidR="00E84591" w:rsidRPr="00C36544" w:rsidRDefault="00E84591" w:rsidP="006E1D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6E1D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6E1D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6E1D8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Наличие в ОО победителей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призеров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региональных и всероссийских конкурсов профориентационной направленности.</w:t>
            </w:r>
          </w:p>
        </w:tc>
        <w:tc>
          <w:tcPr>
            <w:tcW w:w="2977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победителей и призеров – 1 балл, отсутствие – 0 баллов</w:t>
            </w:r>
          </w:p>
        </w:tc>
      </w:tr>
      <w:tr w:rsidR="00E84591" w:rsidRPr="00C36544" w:rsidTr="00E84591">
        <w:tc>
          <w:tcPr>
            <w:tcW w:w="594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</w:tc>
        <w:tc>
          <w:tcPr>
            <w:tcW w:w="2437" w:type="dxa"/>
            <w:vMerge w:val="restart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выбравших для сдачи государственной итоговой аттестации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 образовательным программам основного общего и среднего общего образования учебные предметы, соответствующие профилю обучения</w:t>
            </w:r>
          </w:p>
        </w:tc>
        <w:tc>
          <w:tcPr>
            <w:tcW w:w="3402" w:type="dxa"/>
          </w:tcPr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Доля обучающихся в ОО, выбравших для сдачи ЕГЭ по образовательным программам среднего общего образования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учебные предметы, соответствующие профилю обучения, от общего количества выпускников 11 классов.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lastRenderedPageBreak/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E84591" w:rsidRPr="00C36544" w:rsidTr="00E84591">
        <w:tc>
          <w:tcPr>
            <w:tcW w:w="594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7" w:type="dxa"/>
            <w:vMerge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84591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выпускников 11 классов, поступивших в ПОО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профилю обучения от общего количества выпускников 11 классов</w:t>
            </w:r>
          </w:p>
        </w:tc>
        <w:tc>
          <w:tcPr>
            <w:tcW w:w="2977" w:type="dxa"/>
          </w:tcPr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70 до 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36544">
              <w:rPr>
                <w:rFonts w:ascii="Times New Roman" w:hAnsi="Times New Roman"/>
                <w:sz w:val="24"/>
                <w:szCs w:val="28"/>
              </w:rPr>
              <w:t xml:space="preserve"> % - 3 балла;</w:t>
            </w:r>
          </w:p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40 до 69 % - 2 балла;</w:t>
            </w:r>
          </w:p>
          <w:p w:rsidR="00E84591" w:rsidRPr="00C36544" w:rsidRDefault="00E84591" w:rsidP="00E8459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6544">
              <w:rPr>
                <w:rFonts w:ascii="Times New Roman" w:hAnsi="Times New Roman"/>
                <w:sz w:val="24"/>
                <w:szCs w:val="28"/>
              </w:rPr>
              <w:t>- от 0 до 39 % - 1 балл</w:t>
            </w:r>
          </w:p>
        </w:tc>
      </w:tr>
      <w:tr w:rsidR="005419BA" w:rsidRPr="00C36544" w:rsidTr="00E84591">
        <w:tc>
          <w:tcPr>
            <w:tcW w:w="594" w:type="dxa"/>
          </w:tcPr>
          <w:p w:rsidR="005419BA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6. </w:t>
            </w:r>
          </w:p>
        </w:tc>
        <w:tc>
          <w:tcPr>
            <w:tcW w:w="2437" w:type="dxa"/>
          </w:tcPr>
          <w:p w:rsidR="005419BA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Осуществление взаимодействия общеобразовательных организаций с учреждениями / предприятиями</w:t>
            </w:r>
          </w:p>
        </w:tc>
        <w:tc>
          <w:tcPr>
            <w:tcW w:w="3402" w:type="dxa"/>
          </w:tcPr>
          <w:p w:rsidR="005419BA" w:rsidRPr="00E84591" w:rsidRDefault="00E84591" w:rsidP="004932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45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Наличие заключенных договоров, соглашений по реализации комплекса мероприятий профориентационной направленности между образовательными организациями и предприятиями, ПОО И ОО </w:t>
            </w:r>
            <w:proofErr w:type="gramStart"/>
            <w:r w:rsidRPr="00E845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</w:t>
            </w:r>
            <w:proofErr w:type="gramEnd"/>
            <w:r w:rsidRPr="00E845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419BA" w:rsidRPr="00C36544" w:rsidRDefault="00E84591" w:rsidP="004932A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договоров, соглашений – 1 балл; отсутствие – 0 баллов</w:t>
            </w:r>
          </w:p>
        </w:tc>
      </w:tr>
    </w:tbl>
    <w:p w:rsidR="00615755" w:rsidRDefault="00615755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4591" w:rsidRPr="0016663C" w:rsidRDefault="00E84591" w:rsidP="001666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4. Методы сбора и анализа информации</w:t>
      </w:r>
    </w:p>
    <w:p w:rsidR="00E84591" w:rsidRDefault="00E84591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42F1" w:rsidRDefault="000042F1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проведении мониторинга используются следующие формы сбора информации:</w:t>
      </w:r>
    </w:p>
    <w:p w:rsidR="000042F1" w:rsidRDefault="000042F1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запроса в общеобразовательные организации;</w:t>
      </w:r>
    </w:p>
    <w:p w:rsidR="000042F1" w:rsidRDefault="000042F1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статистические данные регионального координатора проекта «Билет в будущее»;</w:t>
      </w:r>
    </w:p>
    <w:p w:rsidR="001D20FD" w:rsidRDefault="001D20FD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системы «Навигатор», краевой базы данных КИАСУО;</w:t>
      </w:r>
    </w:p>
    <w:p w:rsidR="000042F1" w:rsidRDefault="000042F1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информации, размещенной на официальном сайте общеобразовательной организации в сети Интернет.</w:t>
      </w:r>
    </w:p>
    <w:p w:rsidR="001D20FD" w:rsidRDefault="001D20FD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20FD" w:rsidRPr="0016663C" w:rsidRDefault="001D20FD" w:rsidP="0016663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6663C">
        <w:rPr>
          <w:rFonts w:ascii="Times New Roman" w:hAnsi="Times New Roman"/>
          <w:b/>
          <w:sz w:val="28"/>
          <w:szCs w:val="28"/>
        </w:rPr>
        <w:t>5. Подведение результатов мониторинга</w:t>
      </w:r>
    </w:p>
    <w:p w:rsidR="001D20FD" w:rsidRDefault="001D20FD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20FD" w:rsidRDefault="001D20FD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основании мониторинга фиксируется состояние системы работы по профессиональному самоопределению и профессиональной ориентации обучающихся общеобразовательных организаций Курагинского района, прогнозируется ее развитие.</w:t>
      </w:r>
    </w:p>
    <w:p w:rsidR="001D20FD" w:rsidRDefault="001D20FD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Результаты мониторинга являются основанием для принятия управленческих решений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Курагнского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отношении общеобразовательных организаций, для составления адресных рекомендаций по повышению эффективности </w:t>
      </w:r>
      <w:r w:rsidR="0016663C">
        <w:rPr>
          <w:rFonts w:ascii="Times New Roman" w:hAnsi="Times New Roman"/>
          <w:sz w:val="28"/>
          <w:szCs w:val="28"/>
        </w:rPr>
        <w:t xml:space="preserve">профориентационной </w:t>
      </w:r>
      <w:r>
        <w:rPr>
          <w:rFonts w:ascii="Times New Roman" w:hAnsi="Times New Roman"/>
          <w:sz w:val="28"/>
          <w:szCs w:val="28"/>
        </w:rPr>
        <w:t>работы</w:t>
      </w:r>
      <w:r w:rsidR="0016663C">
        <w:rPr>
          <w:rFonts w:ascii="Times New Roman" w:hAnsi="Times New Roman"/>
          <w:sz w:val="28"/>
          <w:szCs w:val="28"/>
        </w:rPr>
        <w:t>.</w:t>
      </w:r>
    </w:p>
    <w:p w:rsidR="0016663C" w:rsidRDefault="0016663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результатам мониторинга готовятся аналитические материалы в формах, соответствующих целям и задачам конкретных исследований.</w:t>
      </w:r>
    </w:p>
    <w:p w:rsidR="0016663C" w:rsidRPr="00F227E7" w:rsidRDefault="0016663C" w:rsidP="00493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16663C" w:rsidRPr="00F2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6B2D"/>
    <w:multiLevelType w:val="multilevel"/>
    <w:tmpl w:val="5EA8EB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2C"/>
    <w:rsid w:val="000004A9"/>
    <w:rsid w:val="000042F1"/>
    <w:rsid w:val="0016663C"/>
    <w:rsid w:val="001D20FD"/>
    <w:rsid w:val="001D4B7C"/>
    <w:rsid w:val="00263B24"/>
    <w:rsid w:val="003767D7"/>
    <w:rsid w:val="003E74A9"/>
    <w:rsid w:val="00423EB6"/>
    <w:rsid w:val="004932AC"/>
    <w:rsid w:val="00495DF1"/>
    <w:rsid w:val="004A2258"/>
    <w:rsid w:val="005419BA"/>
    <w:rsid w:val="00594EC5"/>
    <w:rsid w:val="00615755"/>
    <w:rsid w:val="006A6B89"/>
    <w:rsid w:val="006E1D8D"/>
    <w:rsid w:val="00740902"/>
    <w:rsid w:val="007F5407"/>
    <w:rsid w:val="00852FCB"/>
    <w:rsid w:val="0087511B"/>
    <w:rsid w:val="008D158D"/>
    <w:rsid w:val="00B12D2C"/>
    <w:rsid w:val="00B25D2E"/>
    <w:rsid w:val="00B63099"/>
    <w:rsid w:val="00C36544"/>
    <w:rsid w:val="00CE468A"/>
    <w:rsid w:val="00E84591"/>
    <w:rsid w:val="00E9634E"/>
    <w:rsid w:val="00EE5689"/>
    <w:rsid w:val="00F227E7"/>
    <w:rsid w:val="00F36131"/>
    <w:rsid w:val="00F863FA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22</cp:revision>
  <dcterms:created xsi:type="dcterms:W3CDTF">2021-07-26T02:46:00Z</dcterms:created>
  <dcterms:modified xsi:type="dcterms:W3CDTF">2021-08-11T08:20:00Z</dcterms:modified>
</cp:coreProperties>
</file>