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FE21" w14:textId="77777777" w:rsidR="00C10816" w:rsidRDefault="00C10816" w:rsidP="00C10816">
      <w:pPr>
        <w:ind w:firstLine="0"/>
        <w:jc w:val="left"/>
        <w:rPr>
          <w:b/>
          <w:bCs/>
          <w:sz w:val="28"/>
          <w:szCs w:val="28"/>
        </w:rPr>
      </w:pPr>
    </w:p>
    <w:p w14:paraId="07F12011" w14:textId="77777777" w:rsidR="00C10816" w:rsidRPr="009801CD" w:rsidRDefault="00C10816" w:rsidP="00C10816">
      <w:pPr>
        <w:tabs>
          <w:tab w:val="left" w:pos="3945"/>
        </w:tabs>
        <w:jc w:val="right"/>
        <w:rPr>
          <w:bCs/>
        </w:rPr>
      </w:pPr>
      <w:r w:rsidRPr="009801CD">
        <w:rPr>
          <w:bCs/>
        </w:rPr>
        <w:t>Приложение №</w:t>
      </w:r>
      <w:r>
        <w:rPr>
          <w:bCs/>
        </w:rPr>
        <w:t>6</w:t>
      </w:r>
    </w:p>
    <w:p w14:paraId="4867EB31" w14:textId="77777777" w:rsidR="00C10816" w:rsidRPr="00C547ED" w:rsidRDefault="00C10816" w:rsidP="00C10816">
      <w:pPr>
        <w:tabs>
          <w:tab w:val="left" w:pos="3945"/>
        </w:tabs>
        <w:jc w:val="right"/>
        <w:rPr>
          <w:b/>
          <w:color w:val="000000" w:themeColor="text1"/>
        </w:rPr>
      </w:pPr>
    </w:p>
    <w:p w14:paraId="55B6876C" w14:textId="77777777" w:rsidR="00C10816" w:rsidRPr="00C547ED" w:rsidRDefault="00C10816" w:rsidP="00C10816">
      <w:pPr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  <w:r w:rsidRPr="00C547ED">
        <w:rPr>
          <w:b/>
          <w:color w:val="000000" w:themeColor="text1"/>
          <w:sz w:val="24"/>
          <w:szCs w:val="24"/>
        </w:rPr>
        <w:t>«Наименование ОО/С</w:t>
      </w:r>
      <w:r>
        <w:rPr>
          <w:b/>
          <w:color w:val="000000" w:themeColor="text1"/>
          <w:sz w:val="24"/>
          <w:szCs w:val="24"/>
        </w:rPr>
        <w:t>ПО</w:t>
      </w:r>
      <w:r w:rsidRPr="00C547ED">
        <w:rPr>
          <w:b/>
          <w:color w:val="000000" w:themeColor="text1"/>
          <w:sz w:val="24"/>
          <w:szCs w:val="24"/>
        </w:rPr>
        <w:t>»</w:t>
      </w:r>
    </w:p>
    <w:p w14:paraId="56762528" w14:textId="77777777" w:rsidR="00C10816" w:rsidRPr="00C547ED" w:rsidRDefault="00C10816" w:rsidP="00C10816">
      <w:pPr>
        <w:shd w:val="clear" w:color="auto" w:fill="FFFFFF"/>
        <w:rPr>
          <w:color w:val="000000" w:themeColor="text1"/>
        </w:rPr>
      </w:pPr>
    </w:p>
    <w:p w14:paraId="0D7C5117" w14:textId="77777777" w:rsidR="00C10816" w:rsidRPr="00C547ED" w:rsidRDefault="00C10816" w:rsidP="00C10816">
      <w:pPr>
        <w:shd w:val="clear" w:color="auto" w:fill="FFFFFF"/>
        <w:jc w:val="left"/>
        <w:rPr>
          <w:color w:val="000000" w:themeColor="text1"/>
        </w:rPr>
      </w:pPr>
      <w:r w:rsidRPr="00C547ED">
        <w:rPr>
          <w:color w:val="000000" w:themeColor="text1"/>
        </w:rPr>
        <w:t>1. Фото Героя, качественное в формате JPG (отсылается отдельным файлом в хорошем качестве).</w:t>
      </w:r>
    </w:p>
    <w:p w14:paraId="753FA5DC" w14:textId="77777777" w:rsidR="00C10816" w:rsidRPr="00C547ED" w:rsidRDefault="00C10816" w:rsidP="00C10816">
      <w:pPr>
        <w:shd w:val="clear" w:color="auto" w:fill="FFFFFF"/>
        <w:jc w:val="left"/>
        <w:rPr>
          <w:color w:val="000000" w:themeColor="text1"/>
        </w:rPr>
      </w:pPr>
      <w:r w:rsidRPr="00C547ED">
        <w:rPr>
          <w:color w:val="000000" w:themeColor="text1"/>
        </w:rPr>
        <w:t xml:space="preserve">2. Награды Героя (изображения, без фона, в формате </w:t>
      </w:r>
      <w:proofErr w:type="spellStart"/>
      <w:r w:rsidRPr="00C547ED">
        <w:rPr>
          <w:color w:val="000000" w:themeColor="text1"/>
        </w:rPr>
        <w:t>png</w:t>
      </w:r>
      <w:proofErr w:type="spellEnd"/>
      <w:r w:rsidRPr="00C547ED">
        <w:rPr>
          <w:color w:val="000000" w:themeColor="text1"/>
        </w:rPr>
        <w:t xml:space="preserve"> или </w:t>
      </w:r>
      <w:proofErr w:type="spellStart"/>
      <w:r w:rsidRPr="00C547ED">
        <w:rPr>
          <w:color w:val="000000" w:themeColor="text1"/>
        </w:rPr>
        <w:t>psd</w:t>
      </w:r>
      <w:proofErr w:type="spellEnd"/>
      <w:r w:rsidRPr="00C547ED">
        <w:rPr>
          <w:color w:val="000000" w:themeColor="text1"/>
        </w:rPr>
        <w:t>.) (отсылается отдельным файлом в хорошем качестве).</w:t>
      </w:r>
    </w:p>
    <w:p w14:paraId="25CAE634" w14:textId="77777777" w:rsidR="00C10816" w:rsidRPr="00C547ED" w:rsidRDefault="00C10816" w:rsidP="00C10816">
      <w:pPr>
        <w:shd w:val="clear" w:color="auto" w:fill="FFFFFF"/>
        <w:jc w:val="left"/>
        <w:rPr>
          <w:color w:val="000000" w:themeColor="text1"/>
        </w:rPr>
      </w:pPr>
      <w:r w:rsidRPr="00C547ED">
        <w:rPr>
          <w:color w:val="000000" w:themeColor="text1"/>
        </w:rPr>
        <w:t>3. Годы жизни Героя (Например, 00 декабря 0000 года – 00 декабря 0000 года)</w:t>
      </w:r>
    </w:p>
    <w:p w14:paraId="73EE2756" w14:textId="77777777" w:rsidR="00C10816" w:rsidRPr="00C547ED" w:rsidRDefault="00C10816" w:rsidP="00C10816">
      <w:pPr>
        <w:shd w:val="clear" w:color="auto" w:fill="FFFFFF"/>
        <w:jc w:val="left"/>
        <w:rPr>
          <w:color w:val="000000" w:themeColor="text1"/>
        </w:rPr>
      </w:pPr>
      <w:r w:rsidRPr="00C547ED">
        <w:rPr>
          <w:color w:val="000000" w:themeColor="text1"/>
        </w:rPr>
        <w:t>4. Главная информация о Герое (описание жизненного пути Героя, или воинское звание, 1-2 предложения).</w:t>
      </w:r>
    </w:p>
    <w:p w14:paraId="12681544" w14:textId="77777777" w:rsidR="00C10816" w:rsidRPr="00C547ED" w:rsidRDefault="00C10816" w:rsidP="00C10816">
      <w:pPr>
        <w:shd w:val="clear" w:color="auto" w:fill="FFFFFF"/>
        <w:jc w:val="left"/>
        <w:rPr>
          <w:color w:val="000000" w:themeColor="text1"/>
        </w:rPr>
      </w:pPr>
      <w:r w:rsidRPr="00C547ED">
        <w:rPr>
          <w:color w:val="000000" w:themeColor="text1"/>
        </w:rPr>
        <w:t>5. Описание героического пути Героя: 3-4 блока с годами.</w:t>
      </w:r>
    </w:p>
    <w:p w14:paraId="3E049178" w14:textId="77777777" w:rsidR="00C10816" w:rsidRPr="00C547ED" w:rsidRDefault="00C10816" w:rsidP="00C10816">
      <w:pPr>
        <w:shd w:val="clear" w:color="auto" w:fill="FFFFFF"/>
        <w:jc w:val="left"/>
        <w:rPr>
          <w:color w:val="000000" w:themeColor="text1"/>
        </w:rPr>
      </w:pPr>
      <w:r w:rsidRPr="00C547ED">
        <w:rPr>
          <w:color w:val="000000" w:themeColor="text1"/>
        </w:rPr>
        <w:t>6. Описание подвига Героя или главного достижения Героя. </w:t>
      </w:r>
    </w:p>
    <w:p w14:paraId="504D722C" w14:textId="77777777" w:rsidR="00C10816" w:rsidRPr="00C547ED" w:rsidRDefault="00C10816" w:rsidP="00C10816">
      <w:pPr>
        <w:shd w:val="clear" w:color="auto" w:fill="FFFFFF"/>
        <w:jc w:val="left"/>
        <w:rPr>
          <w:color w:val="000000" w:themeColor="text1"/>
        </w:rPr>
      </w:pPr>
      <w:r w:rsidRPr="00C547ED">
        <w:rPr>
          <w:color w:val="000000" w:themeColor="text1"/>
        </w:rPr>
        <w:t xml:space="preserve">7. Ссылка на официальный сайт, где можно посмотреть подробную информацию о Герое. (данная ссылка будет использована для генерации </w:t>
      </w:r>
      <w:r w:rsidRPr="00C547ED">
        <w:rPr>
          <w:color w:val="000000" w:themeColor="text1"/>
          <w:lang w:val="en-US"/>
        </w:rPr>
        <w:t>QR</w:t>
      </w:r>
      <w:r w:rsidRPr="00C547ED">
        <w:rPr>
          <w:color w:val="000000" w:themeColor="text1"/>
        </w:rPr>
        <w:t xml:space="preserve">-кода, который размещается на парте). </w:t>
      </w:r>
    </w:p>
    <w:p w14:paraId="4621EA0F" w14:textId="77777777" w:rsidR="00C10816" w:rsidRPr="00C547ED" w:rsidRDefault="00C10816" w:rsidP="00C10816">
      <w:pPr>
        <w:shd w:val="clear" w:color="auto" w:fill="FFFFFF"/>
        <w:jc w:val="left"/>
        <w:rPr>
          <w:color w:val="000000" w:themeColor="text1"/>
        </w:rPr>
      </w:pPr>
      <w:r w:rsidRPr="00C547ED">
        <w:rPr>
          <w:color w:val="000000" w:themeColor="text1"/>
        </w:rPr>
        <w:t xml:space="preserve">8. Размеры парты (столешницы) и торцевой части парты (в сантиметрах) должно соответствовать требованиям, указанным в Приложении </w:t>
      </w:r>
      <w:r w:rsidRPr="002927EE">
        <w:rPr>
          <w:color w:val="000000" w:themeColor="text1"/>
        </w:rPr>
        <w:t>№</w:t>
      </w:r>
      <w:r>
        <w:rPr>
          <w:color w:val="000000" w:themeColor="text1"/>
        </w:rPr>
        <w:t>4</w:t>
      </w:r>
      <w:r w:rsidRPr="00C547ED">
        <w:rPr>
          <w:color w:val="000000" w:themeColor="text1"/>
        </w:rPr>
        <w:t>)</w:t>
      </w:r>
    </w:p>
    <w:p w14:paraId="1E1D26C1" w14:textId="77777777" w:rsidR="00C10816" w:rsidRPr="00C547ED" w:rsidRDefault="00C10816" w:rsidP="00C10816">
      <w:pPr>
        <w:shd w:val="clear" w:color="auto" w:fill="FFFFFF"/>
        <w:jc w:val="left"/>
        <w:rPr>
          <w:b/>
          <w:color w:val="000000" w:themeColor="text1"/>
        </w:rPr>
      </w:pPr>
      <w:r w:rsidRPr="00C547ED">
        <w:rPr>
          <w:b/>
          <w:color w:val="000000" w:themeColor="text1"/>
        </w:rPr>
        <w:t>---------------------------------------------------------------------------------------------------------------------</w:t>
      </w:r>
    </w:p>
    <w:p w14:paraId="5F6483C4" w14:textId="77777777" w:rsidR="00C10816" w:rsidRPr="00C547ED" w:rsidRDefault="00C10816" w:rsidP="00C10816">
      <w:pPr>
        <w:shd w:val="clear" w:color="auto" w:fill="FFFFFF"/>
        <w:jc w:val="left"/>
        <w:rPr>
          <w:b/>
          <w:color w:val="000000" w:themeColor="text1"/>
        </w:rPr>
      </w:pPr>
      <w:r w:rsidRPr="00C547ED">
        <w:rPr>
          <w:color w:val="000000" w:themeColor="text1"/>
        </w:rPr>
        <w:br/>
      </w:r>
      <w:r w:rsidRPr="00C547ED">
        <w:rPr>
          <w:b/>
          <w:color w:val="000000" w:themeColor="text1"/>
        </w:rPr>
        <w:t>*Текстовая информация присылается в документе формата</w:t>
      </w:r>
      <w:r w:rsidRPr="00C547ED">
        <w:rPr>
          <w:b/>
          <w:color w:val="000000" w:themeColor="text1"/>
          <w:lang w:val="en-US"/>
        </w:rPr>
        <w:t>Word</w:t>
      </w:r>
      <w:r w:rsidRPr="00C547ED">
        <w:rPr>
          <w:b/>
          <w:color w:val="000000" w:themeColor="text1"/>
        </w:rPr>
        <w:t xml:space="preserve"> (пункт №2,3,5,6,7,8), материалы из пунктов №1,4 – присылаются отдельными файлами. </w:t>
      </w:r>
    </w:p>
    <w:p w14:paraId="2E1FE540" w14:textId="77777777" w:rsidR="00C10816" w:rsidRPr="00C547ED" w:rsidRDefault="00C10816" w:rsidP="00C10816">
      <w:pPr>
        <w:ind w:firstLine="0"/>
        <w:jc w:val="left"/>
        <w:rPr>
          <w:b/>
          <w:bCs/>
          <w:color w:val="000000" w:themeColor="text1"/>
          <w:sz w:val="28"/>
          <w:szCs w:val="28"/>
        </w:rPr>
      </w:pPr>
    </w:p>
    <w:p w14:paraId="6F2EDBE0" w14:textId="77777777" w:rsidR="00A451E8" w:rsidRDefault="00A451E8"/>
    <w:sectPr w:rsidR="00A45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AD"/>
    <w:rsid w:val="00A451E8"/>
    <w:rsid w:val="00B52BAD"/>
    <w:rsid w:val="00C1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7C57F-46F9-4D29-84F9-542CB2F1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81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RDS_PC1</dc:creator>
  <cp:keywords/>
  <dc:description/>
  <cp:lastModifiedBy>RDS_PC1</cp:lastModifiedBy>
  <cp:revision>2</cp:revision>
  <dcterms:created xsi:type="dcterms:W3CDTF">2023-03-13T04:14:00Z</dcterms:created>
  <dcterms:modified xsi:type="dcterms:W3CDTF">2023-03-13T04:15:00Z</dcterms:modified>
</cp:coreProperties>
</file>