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18"/>
          <w:szCs w:val="18"/>
        </w:rPr>
      </w:pPr>
      <w:r>
        <w:rPr>
          <w:rFonts w:cs="Times New Roman" w:ascii="Times New Roman" w:hAnsi="Times New Roman"/>
          <w:sz w:val="18"/>
          <w:szCs w:val="18"/>
        </w:rPr>
        <w:t>Описание педагогической деятельности учителя в рамках аттестации</w:t>
      </w:r>
    </w:p>
    <w:tbl>
      <w:tblPr>
        <w:tblStyle w:val="a3"/>
        <w:tblW w:w="9458" w:type="dxa"/>
        <w:jc w:val="left"/>
        <w:tblInd w:w="-5" w:type="dxa"/>
        <w:tblCellMar>
          <w:top w:w="0" w:type="dxa"/>
          <w:left w:w="103" w:type="dxa"/>
          <w:bottom w:w="0" w:type="dxa"/>
          <w:right w:w="108" w:type="dxa"/>
        </w:tblCellMar>
        <w:tblLook w:firstRow="1" w:noVBand="1" w:lastRow="0" w:firstColumn="1" w:lastColumn="0" w:noHBand="0" w:val="04a0"/>
      </w:tblPr>
      <w:tblGrid>
        <w:gridCol w:w="1518"/>
        <w:gridCol w:w="7939"/>
      </w:tblGrid>
      <w:tr>
        <w:trPr/>
        <w:tc>
          <w:tcPr>
            <w:tcW w:w="1518" w:type="dxa"/>
            <w:tcBorders/>
            <w:shd w:fill="auto" w:val="clear"/>
            <w:tcMar>
              <w:left w:w="103"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I Деятельность учителя по обучению</w:t>
            </w:r>
          </w:p>
        </w:tc>
        <w:tc>
          <w:tcPr>
            <w:tcW w:w="7939" w:type="dxa"/>
            <w:tcBorders/>
            <w:shd w:fill="auto" w:val="clear"/>
            <w:tcMar>
              <w:left w:w="103"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1. Указать цель педагогической деятельности.</w:t>
              <w:br/>
              <w:t>2. Применяю технологии (перечислить).</w:t>
              <w:br/>
              <w:t>3. Применяю активные формы обучения (перечислить).</w:t>
              <w:br/>
              <w:t>4. Имею стабильные положительные результаты освоения обучающимися образовательной программы в соответствии с требованиями федерального государственного образовательного стандарта.</w:t>
              <w:br/>
              <w:t>5. Динамика учебных достижений обучающихся выше средних краевых показателей по типам и видам образовательных учреждений.</w:t>
              <w:br/>
              <w:t>6. Использую ИКТ в образовательном процессе, ЦОР, Интернет ресурсы.</w:t>
              <w:br/>
              <w:t>7. Показать число учащихся, выбравших экзамен по предмету, а так же средний балл за экзамен по сравнению с районным, краевым баллом.</w:t>
            </w:r>
          </w:p>
        </w:tc>
      </w:tr>
      <w:tr>
        <w:trPr/>
        <w:tc>
          <w:tcPr>
            <w:tcW w:w="1518" w:type="dxa"/>
            <w:tcBorders/>
            <w:shd w:fill="auto" w:val="clear"/>
            <w:tcMar>
              <w:left w:w="103"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II Внеурочная деятельность учителя по учебным предметам</w:t>
              <w:br/>
            </w:r>
          </w:p>
        </w:tc>
        <w:tc>
          <w:tcPr>
            <w:tcW w:w="7939" w:type="dxa"/>
            <w:tcBorders/>
            <w:shd w:fill="auto" w:val="clear"/>
            <w:tcMar>
              <w:left w:w="103"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1. Организация и проведение предметной олимпиады, внеурочного мероприятия и т.п.</w:t>
              <w:br/>
              <w:t>2. Участие учащихся в Недели науки, предметной недели, декады естественных наук и т.п.</w:t>
              <w:br/>
              <w:t>3. Сотрудничество с колледжами, институтами, РРЦ.</w:t>
              <w:br/>
              <w:t>4. Дистанционные школы, ЗЕНШ.</w:t>
              <w:br/>
              <w:t>5. Элективные курсы, кружковая работа, курсы по выбору.</w:t>
              <w:br/>
              <w:t xml:space="preserve">6. Участие в научно-практической конференции. </w:t>
              <w:br/>
              <w:t>7. Участие учащихся в предметных олимпиадах и конкурсах различного уровня (очно, дистанционно)</w:t>
              <w:br/>
              <w:t>8. Являюсь разработчиком программы элективного курса</w:t>
              <w:br/>
              <w:t>9. Являюсь руководителем ШНОУ</w:t>
              <w:br/>
              <w:t>Обязательно указывать количество учащихся и число победителей, призеров, лауреатов.</w:t>
            </w:r>
          </w:p>
        </w:tc>
      </w:tr>
      <w:tr>
        <w:trPr/>
        <w:tc>
          <w:tcPr>
            <w:tcW w:w="1518" w:type="dxa"/>
            <w:tcBorders/>
            <w:shd w:fill="auto" w:val="clear"/>
            <w:tcMar>
              <w:left w:w="103"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III Деятельность учителя в области воспитания</w:t>
              <w:br/>
            </w:r>
          </w:p>
        </w:tc>
        <w:tc>
          <w:tcPr>
            <w:tcW w:w="7939" w:type="dxa"/>
            <w:tcBorders/>
            <w:shd w:fill="auto" w:val="clear"/>
            <w:tcMar>
              <w:left w:w="103"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1. Являюсь классным руководителем. Указать цель воспитательной работы, перечислить основные направления работы с классом, мероприятия, проводимые с классом по каждому направлению и результаты.</w:t>
              <w:br/>
              <w:t>2. Через учебный материал (какой, на каком занятии) формирую у учащихся патриотизм, любовь к труду, природе.</w:t>
            </w:r>
          </w:p>
        </w:tc>
      </w:tr>
      <w:tr>
        <w:trPr/>
        <w:tc>
          <w:tcPr>
            <w:tcW w:w="1518" w:type="dxa"/>
            <w:tcBorders/>
            <w:shd w:fill="auto" w:val="clear"/>
            <w:tcMar>
              <w:left w:w="103"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IV Деятельность учителя в области здоровье сбережения</w:t>
              <w:br/>
            </w:r>
          </w:p>
        </w:tc>
        <w:tc>
          <w:tcPr>
            <w:tcW w:w="7939" w:type="dxa"/>
            <w:tcBorders/>
            <w:shd w:fill="auto" w:val="clear"/>
            <w:tcMar>
              <w:left w:w="103"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1. Осуществляю смену видов деятельности учащихся и методов преподавания на уроках.</w:t>
              <w:br/>
              <w:t>2. Применяю дифференцированный подход с учетом особенностей развития детей (коррекционные программы)</w:t>
              <w:br/>
              <w:t>3. Использую на занятиях материал (указать на каком занятии, какой материал), направленный на сохранение и укрепление здоровья учащегося, формирование культуры здоровья, воспитывающий стремление к ведению здорового образа жизни.</w:t>
              <w:br/>
              <w:t>4. Пропагандирую занятия спортом через личный пример (например, участие в поселковых, районных спортивных соревнованиях)</w:t>
              <w:br/>
              <w:t>5. Провожу родительские собрания, классные часы, внеурочные мероприятия, направленные на формирование здорового образа жизни и профилактику вредных привычек (указать темы).</w:t>
              <w:br/>
              <w:t>6. Создание комфортного психологического климата на уроке.</w:t>
              <w:br/>
              <w:t>7. Участие в акциях «Спорт-это жизнь», конкурсах и т.п.</w:t>
              <w:br/>
              <w:t>8. Являюсь разработчиком программы (например, «Школа – территория здоровья»)</w:t>
            </w:r>
          </w:p>
        </w:tc>
      </w:tr>
      <w:tr>
        <w:trPr/>
        <w:tc>
          <w:tcPr>
            <w:tcW w:w="1518" w:type="dxa"/>
            <w:tcBorders/>
            <w:shd w:fill="auto" w:val="clear"/>
            <w:tcMar>
              <w:left w:w="103"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V Обобщение и распространение собственного педагогического опыта и мастерства</w:t>
              <w:br/>
            </w:r>
          </w:p>
        </w:tc>
        <w:tc>
          <w:tcPr>
            <w:tcW w:w="7939" w:type="dxa"/>
            <w:tcBorders/>
            <w:shd w:fill="auto" w:val="clear"/>
            <w:tcMar>
              <w:left w:w="103"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 xml:space="preserve">1. Публикации в сборниках (школьном, районном «Труд и творчество педагогов Курагинского района»), материалах конференции, газете «Первое сентября». </w:t>
              <w:br/>
              <w:t>2. Представление материалов на школьном сайте (ином сайте, например Presentaci.ru, «Инфоурок»).</w:t>
              <w:br/>
              <w:t>3. Принимал(а) участие в работе (выступал по теме) РМО, давал(а) мастер - класс по теме_________________</w:t>
              <w:br/>
              <w:t xml:space="preserve">4. Принимаю участие (выступал по теме) в обучающих семинарах в школе, в рамках районного методического поезда. </w:t>
              <w:br/>
              <w:t>5. Состою в профессиональном сообществе учителей (указать название, ссылку), участвую в форуме________________.</w:t>
              <w:br/>
              <w:t>6. Принимал(а) участие в конференции ____________ с работой __________</w:t>
              <w:br/>
              <w:t>7. Принимал(а) участие в профессиональном конкурсе (Учитель года, Нац проект Образование и др) и занял ___________ место, т. д.</w:t>
              <w:br/>
              <w:t>8. Прошел курсы повышения квалификации по теме ___________________, в _______году, ___________ (где), в каком объеме.</w:t>
              <w:br/>
              <w:t>9. Являюсь руководителем творческой группы учителей, ШНОУ, РМО, проблемной группы учителей.</w:t>
            </w:r>
          </w:p>
        </w:tc>
      </w:tr>
      <w:tr>
        <w:trPr/>
        <w:tc>
          <w:tcPr>
            <w:tcW w:w="1518" w:type="dxa"/>
            <w:tcBorders/>
            <w:shd w:fill="auto" w:val="clear"/>
            <w:tcMar>
              <w:left w:w="103"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VI Эффективный социальный опыт</w:t>
              <w:br/>
            </w:r>
          </w:p>
        </w:tc>
        <w:tc>
          <w:tcPr>
            <w:tcW w:w="7939" w:type="dxa"/>
            <w:tcBorders/>
            <w:shd w:fill="auto" w:val="clear"/>
            <w:tcMar>
              <w:left w:w="103"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br/>
              <w:t>1. Разработка программы (ТОС, ЛТОС, «Школа-территория здоровья», по волонтерству и т.п.).</w:t>
              <w:br/>
              <w:t>2. Создание социальных проектов («Виртуальный музей», «Дети – детям», шефство)</w:t>
              <w:br/>
              <w:t>3. Участие в социальных конкурсах («Я гражданин России», «Сто классных проектов» и т.п.).</w:t>
              <w:br/>
              <w:t>4. Участие в социальных акциях (например. ко Дню победы)</w:t>
              <w:br/>
              <w:t>5. Участвую в работе профсоюзного комитета школы, женсовета поселка и т.п.</w:t>
            </w:r>
          </w:p>
        </w:tc>
      </w:tr>
    </w:tbl>
    <w:p>
      <w:pPr>
        <w:pStyle w:val="Normal"/>
        <w:rPr/>
      </w:pPr>
      <w:r>
        <w:rPr>
          <w:rFonts w:cs="Times New Roman" w:ascii="Times New Roman" w:hAnsi="Times New Roman"/>
          <w:sz w:val="18"/>
          <w:szCs w:val="18"/>
        </w:rPr>
        <w:t xml:space="preserve"> </w:t>
      </w:r>
      <w:r>
        <w:rPr>
          <w:rFonts w:cs="Times New Roman" w:ascii="Times New Roman" w:hAnsi="Times New Roman"/>
          <w:sz w:val="18"/>
          <w:szCs w:val="18"/>
        </w:rPr>
        <w:br/>
        <w:br/>
        <w:br/>
        <w:br/>
        <w:br/>
      </w:r>
      <w:r>
        <w:rPr>
          <w:rStyle w:val="Style15"/>
          <w:rFonts w:cs="Times New Roman"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szCs w:val="18"/>
        </w:rPr>
        <w:t>Протокол №3</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заседания районного методического объединения учителей географии Курагинского района</w:t>
      </w:r>
    </w:p>
    <w:p>
      <w:pPr>
        <w:pStyle w:val="Style18"/>
        <w:widowControl/>
        <w:spacing w:lineRule="atLeast" w:line="300"/>
        <w:ind w:left="0" w:right="0" w:hanging="0"/>
        <w:rPr/>
      </w:pPr>
      <w:r>
        <w:rPr>
          <w:rStyle w:val="Style15"/>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Тема – Изучение ФГОС СОО, формирование учебного плана в соответствии ФГОС СОО</w:t>
      </w:r>
    </w:p>
    <w:p>
      <w:pPr>
        <w:pStyle w:val="Style18"/>
        <w:widowControl/>
        <w:spacing w:lineRule="atLeast" w:line="300"/>
        <w:ind w:left="0" w:right="0" w:hanging="0"/>
        <w:rPr/>
      </w:pPr>
      <w:r>
        <w:rPr>
          <w:rStyle w:val="Style15"/>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Повестка:</w:t>
      </w:r>
    </w:p>
    <w:p>
      <w:pPr>
        <w:pStyle w:val="Style18"/>
        <w:widowControl/>
        <w:numPr>
          <w:ilvl w:val="0"/>
          <w:numId w:val="1"/>
        </w:numPr>
        <w:pBdr/>
        <w:tabs>
          <w:tab w:val="left" w:pos="0" w:leader="none"/>
        </w:tabs>
        <w:spacing w:before="0" w:after="0"/>
        <w:ind w:left="300" w:right="30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Изучить ФГОС СОО, особенности формирования учебного плана в соответствии ФГОС СОО.</w:t>
      </w:r>
    </w:p>
    <w:p>
      <w:pPr>
        <w:pStyle w:val="Style18"/>
        <w:widowControl/>
        <w:numPr>
          <w:ilvl w:val="0"/>
          <w:numId w:val="1"/>
        </w:numPr>
        <w:pBdr/>
        <w:tabs>
          <w:tab w:val="left" w:pos="0" w:leader="none"/>
        </w:tabs>
        <w:spacing w:before="0" w:after="0"/>
        <w:ind w:left="300" w:right="30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Рассмотреть задания ВПР и ЕГЭ в соответствии с требованиями ФГОС СОО</w:t>
      </w:r>
    </w:p>
    <w:p>
      <w:pPr>
        <w:pStyle w:val="Style18"/>
        <w:widowControl/>
        <w:numPr>
          <w:ilvl w:val="0"/>
          <w:numId w:val="1"/>
        </w:numPr>
        <w:pBdr/>
        <w:tabs>
          <w:tab w:val="left" w:pos="0" w:leader="none"/>
        </w:tabs>
        <w:spacing w:before="0" w:after="0"/>
        <w:ind w:left="300" w:right="30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Сформировать комиссию по разработке заданий школьных олимпиад</w:t>
      </w:r>
    </w:p>
    <w:p>
      <w:pPr>
        <w:pStyle w:val="Style18"/>
        <w:widowControl/>
        <w:numPr>
          <w:ilvl w:val="0"/>
          <w:numId w:val="1"/>
        </w:numPr>
        <w:pBdr/>
        <w:tabs>
          <w:tab w:val="left" w:pos="0" w:leader="none"/>
        </w:tabs>
        <w:spacing w:before="0" w:after="0"/>
        <w:ind w:left="300" w:right="30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Сформировать комиссию по проверке муниципальных олимпиад</w:t>
      </w:r>
    </w:p>
    <w:p>
      <w:pPr>
        <w:pStyle w:val="Style18"/>
        <w:widowControl/>
        <w:numPr>
          <w:ilvl w:val="0"/>
          <w:numId w:val="1"/>
        </w:numPr>
        <w:pBdr/>
        <w:tabs>
          <w:tab w:val="left" w:pos="0" w:leader="none"/>
        </w:tabs>
        <w:spacing w:before="0" w:after="0"/>
        <w:ind w:left="300" w:right="30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Определить трудности школьников на основании работ ВПР</w:t>
      </w:r>
    </w:p>
    <w:p>
      <w:pPr>
        <w:pStyle w:val="Style18"/>
        <w:widowControl/>
        <w:numPr>
          <w:ilvl w:val="0"/>
          <w:numId w:val="1"/>
        </w:numPr>
        <w:pBdr/>
        <w:tabs>
          <w:tab w:val="left" w:pos="0" w:leader="none"/>
        </w:tabs>
        <w:spacing w:before="0" w:after="0"/>
        <w:ind w:left="300" w:right="30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Рассмотреть задания по естественнонаучной грамотности 8 кл. 2019 г.</w:t>
      </w:r>
    </w:p>
    <w:p>
      <w:pPr>
        <w:pStyle w:val="Style18"/>
        <w:widowControl/>
        <w:spacing w:lineRule="atLeast" w:line="300"/>
        <w:ind w:left="0" w:right="0" w:hanging="0"/>
        <w:rPr/>
      </w:pPr>
      <w:r>
        <w:rPr>
          <w:rStyle w:val="Style15"/>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Место проведения</w:t>
      </w: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 РМК</w:t>
      </w:r>
    </w:p>
    <w:p>
      <w:pPr>
        <w:pStyle w:val="Style18"/>
        <w:widowControl/>
        <w:spacing w:lineRule="atLeast" w:line="300"/>
        <w:ind w:left="0" w:right="0" w:hanging="0"/>
        <w:rPr/>
      </w:pPr>
      <w:r>
        <w:rPr>
          <w:rStyle w:val="Style15"/>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Время проведения</w:t>
      </w: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 21февраля 2020года, 09.00 ч.</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По первому вопросу выступила Федоренко О.М. - Изучение ФГОС СОО, особенностей формирования учебного плана в соответствии ФГОС СОО. По вопросу формирования учебного плана в соответствии с ФГОС СОО выступила Н.Н. Гурьева рассказала о необходимости пересмотра образовательных программ и рабочих программ по предмету в связи с внесенными изменениями во ФГОС ООО и с внедрением ФГОС СОО.</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 Приступая к проектированию учебного плана, следует иметь в виду, что 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Организация, осуществляющая образовательную деятельность, предоставляет обучающимся возможность формирования индивидуальных учебных планов. 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tbl>
      <w:tblPr>
        <w:tblW w:w="9355" w:type="dxa"/>
        <w:jc w:val="left"/>
        <w:tblInd w:w="150" w:type="dxa"/>
        <w:tblBorders>
          <w:top w:val="single" w:sz="2" w:space="0" w:color="CCCCCC"/>
          <w:left w:val="single" w:sz="2" w:space="0" w:color="CCCCCC"/>
          <w:bottom w:val="single" w:sz="2" w:space="0" w:color="CCCCCC"/>
          <w:right w:val="single" w:sz="2" w:space="0" w:color="CCCCCC"/>
          <w:insideH w:val="single" w:sz="2" w:space="0" w:color="CCCCCC"/>
          <w:insideV w:val="single" w:sz="2" w:space="0" w:color="CCCCCC"/>
        </w:tblBorders>
        <w:tblCellMar>
          <w:top w:w="150" w:type="dxa"/>
          <w:left w:w="149" w:type="dxa"/>
          <w:bottom w:w="150" w:type="dxa"/>
          <w:right w:w="150" w:type="dxa"/>
        </w:tblCellMar>
      </w:tblPr>
      <w:tblGrid>
        <w:gridCol w:w="3568"/>
        <w:gridCol w:w="3433"/>
        <w:gridCol w:w="932"/>
        <w:gridCol w:w="1422"/>
      </w:tblGrid>
      <w:tr>
        <w:trPr/>
        <w:tc>
          <w:tcPr>
            <w:tcW w:w="3568" w:type="dxa"/>
            <w:vMerge w:val="restart"/>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rStyle w:val="Style15"/>
              </w:rPr>
              <w:t>Предметная область</w:t>
            </w:r>
          </w:p>
        </w:tc>
        <w:tc>
          <w:tcPr>
            <w:tcW w:w="3433" w:type="dxa"/>
            <w:vMerge w:val="restart"/>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rStyle w:val="Style15"/>
              </w:rPr>
              <w:t>Учебный предмет</w:t>
            </w:r>
          </w:p>
        </w:tc>
        <w:tc>
          <w:tcPr>
            <w:tcW w:w="2354" w:type="dxa"/>
            <w:gridSpan w:val="2"/>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rStyle w:val="Style15"/>
              </w:rPr>
              <w:t>Уровень изучения предмета</w:t>
            </w:r>
          </w:p>
        </w:tc>
      </w:tr>
      <w:tr>
        <w:trPr/>
        <w:tc>
          <w:tcPr>
            <w:tcW w:w="3568" w:type="dxa"/>
            <w:vMerge w:val="continue"/>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3433" w:type="dxa"/>
            <w:vMerge w:val="continue"/>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rStyle w:val="Style15"/>
              </w:rPr>
              <w:t>базовый</w:t>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rStyle w:val="Style15"/>
              </w:rPr>
              <w:t>углубленный</w:t>
            </w:r>
          </w:p>
        </w:tc>
      </w:tr>
      <w:tr>
        <w:trPr/>
        <w:tc>
          <w:tcPr>
            <w:tcW w:w="3568" w:type="dxa"/>
            <w:vMerge w:val="restart"/>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Русский язык и литература</w:t>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rStyle w:val="Style15"/>
              </w:rPr>
              <w:t>Русский язык</w:t>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Б1</w:t>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У 3</w:t>
            </w:r>
          </w:p>
        </w:tc>
      </w:tr>
      <w:tr>
        <w:trPr/>
        <w:tc>
          <w:tcPr>
            <w:tcW w:w="3568" w:type="dxa"/>
            <w:vMerge w:val="continue"/>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rStyle w:val="Style15"/>
              </w:rPr>
              <w:t>Литература</w:t>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Б 3</w:t>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У 5</w:t>
            </w:r>
          </w:p>
        </w:tc>
      </w:tr>
      <w:tr>
        <w:trPr/>
        <w:tc>
          <w:tcPr>
            <w:tcW w:w="3568" w:type="dxa"/>
            <w:vMerge w:val="restart"/>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Родной язык и родная литература</w:t>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Родной язык</w:t>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Б 1</w:t>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У</w:t>
            </w:r>
          </w:p>
        </w:tc>
      </w:tr>
      <w:tr>
        <w:trPr/>
        <w:tc>
          <w:tcPr>
            <w:tcW w:w="3568" w:type="dxa"/>
            <w:vMerge w:val="continue"/>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Родная литература</w:t>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Б 3</w:t>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У</w:t>
            </w:r>
          </w:p>
        </w:tc>
      </w:tr>
      <w:tr>
        <w:trPr/>
        <w:tc>
          <w:tcPr>
            <w:tcW w:w="3568" w:type="dxa"/>
            <w:vMerge w:val="restart"/>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Иностранные языки</w:t>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rStyle w:val="Style15"/>
              </w:rPr>
              <w:t>Иностранный язык</w:t>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Б 3</w:t>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У 6</w:t>
            </w:r>
          </w:p>
        </w:tc>
      </w:tr>
      <w:tr>
        <w:trPr/>
        <w:tc>
          <w:tcPr>
            <w:tcW w:w="3568" w:type="dxa"/>
            <w:vMerge w:val="continue"/>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r>
      <w:tr>
        <w:trPr/>
        <w:tc>
          <w:tcPr>
            <w:tcW w:w="3568" w:type="dxa"/>
            <w:vMerge w:val="restart"/>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Общественные науки</w:t>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rStyle w:val="Style15"/>
              </w:rPr>
              <w:t>История</w:t>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Б 2</w:t>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У 4</w:t>
            </w:r>
          </w:p>
        </w:tc>
      </w:tr>
      <w:tr>
        <w:trPr/>
        <w:tc>
          <w:tcPr>
            <w:tcW w:w="3568" w:type="dxa"/>
            <w:vMerge w:val="continue"/>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r>
      <w:tr>
        <w:trPr/>
        <w:tc>
          <w:tcPr>
            <w:tcW w:w="3568" w:type="dxa"/>
            <w:vMerge w:val="continue"/>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Экономика</w:t>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Б 0,5</w:t>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У</w:t>
            </w:r>
          </w:p>
        </w:tc>
      </w:tr>
      <w:tr>
        <w:trPr/>
        <w:tc>
          <w:tcPr>
            <w:tcW w:w="3568" w:type="dxa"/>
            <w:vMerge w:val="continue"/>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Право</w:t>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Б 0,5</w:t>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У</w:t>
            </w:r>
          </w:p>
        </w:tc>
      </w:tr>
      <w:tr>
        <w:trPr/>
        <w:tc>
          <w:tcPr>
            <w:tcW w:w="3568" w:type="dxa"/>
            <w:vMerge w:val="continue"/>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Обществознание</w:t>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Б 2</w:t>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r>
      <w:tr>
        <w:trPr/>
        <w:tc>
          <w:tcPr>
            <w:tcW w:w="3568" w:type="dxa"/>
            <w:vMerge w:val="continue"/>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География</w:t>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Б 1</w:t>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У 3</w:t>
            </w:r>
          </w:p>
        </w:tc>
      </w:tr>
      <w:tr>
        <w:trPr/>
        <w:tc>
          <w:tcPr>
            <w:tcW w:w="3568" w:type="dxa"/>
            <w:vMerge w:val="restart"/>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Математика и информатика</w:t>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rStyle w:val="Style15"/>
              </w:rPr>
              <w:t>Математика: алгебра и начала математического анализа, геометрия</w:t>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Б 4</w:t>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У 6</w:t>
            </w:r>
          </w:p>
        </w:tc>
      </w:tr>
      <w:tr>
        <w:trPr/>
        <w:tc>
          <w:tcPr>
            <w:tcW w:w="3568" w:type="dxa"/>
            <w:vMerge w:val="continue"/>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Информатика</w:t>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Б 1</w:t>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У 4</w:t>
            </w:r>
          </w:p>
        </w:tc>
      </w:tr>
      <w:tr>
        <w:trPr/>
        <w:tc>
          <w:tcPr>
            <w:tcW w:w="3568" w:type="dxa"/>
            <w:vMerge w:val="restart"/>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Естественные науки</w:t>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Физика</w:t>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Б 2</w:t>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У 5</w:t>
            </w:r>
          </w:p>
        </w:tc>
      </w:tr>
      <w:tr>
        <w:trPr/>
        <w:tc>
          <w:tcPr>
            <w:tcW w:w="3568" w:type="dxa"/>
            <w:vMerge w:val="continue"/>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Химия</w:t>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Б 1</w:t>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У 3</w:t>
            </w:r>
          </w:p>
        </w:tc>
      </w:tr>
      <w:tr>
        <w:trPr/>
        <w:tc>
          <w:tcPr>
            <w:tcW w:w="3568" w:type="dxa"/>
            <w:vMerge w:val="continue"/>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Биология</w:t>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Б 1</w:t>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У 3</w:t>
            </w:r>
          </w:p>
        </w:tc>
      </w:tr>
      <w:tr>
        <w:trPr/>
        <w:tc>
          <w:tcPr>
            <w:tcW w:w="3568" w:type="dxa"/>
            <w:vMerge w:val="continue"/>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Естествознание</w:t>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Б 3</w:t>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r>
      <w:tr>
        <w:trPr/>
        <w:tc>
          <w:tcPr>
            <w:tcW w:w="3568" w:type="dxa"/>
            <w:vMerge w:val="restart"/>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Физическая культура, экология и основы безопасности жизнедеятельности</w:t>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rStyle w:val="Style15"/>
              </w:rPr>
              <w:t>Физическая культура</w:t>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Б 3</w:t>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r>
      <w:tr>
        <w:trPr/>
        <w:tc>
          <w:tcPr>
            <w:tcW w:w="3568" w:type="dxa"/>
            <w:vMerge w:val="continue"/>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Экология</w:t>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Б 0,5</w:t>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r>
      <w:tr>
        <w:trPr/>
        <w:tc>
          <w:tcPr>
            <w:tcW w:w="3568" w:type="dxa"/>
            <w:vMerge w:val="continue"/>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rStyle w:val="Style15"/>
              </w:rPr>
              <w:t>Основы безопасности жизнедеятельности</w:t>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Б 1</w:t>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r>
      <w:tr>
        <w:trPr/>
        <w:tc>
          <w:tcPr>
            <w:tcW w:w="3568"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rStyle w:val="Style15"/>
              </w:rPr>
              <w:t>Индивидуальный проект*</w:t>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2</w:t>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r>
      <w:tr>
        <w:trPr/>
        <w:tc>
          <w:tcPr>
            <w:tcW w:w="3568"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Курсы по выбору</w:t>
            </w:r>
          </w:p>
        </w:tc>
        <w:tc>
          <w:tcPr>
            <w:tcW w:w="2354" w:type="dxa"/>
            <w:gridSpan w:val="2"/>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Элективные курсы</w:t>
            </w:r>
          </w:p>
        </w:tc>
      </w:tr>
      <w:tr>
        <w:trPr/>
        <w:tc>
          <w:tcPr>
            <w:tcW w:w="3568"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2354" w:type="dxa"/>
            <w:gridSpan w:val="2"/>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Факультативные курсы</w:t>
            </w:r>
          </w:p>
        </w:tc>
      </w:tr>
      <w:tr>
        <w:trPr/>
        <w:tc>
          <w:tcPr>
            <w:tcW w:w="3568"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r>
      <w:tr>
        <w:trPr/>
        <w:tc>
          <w:tcPr>
            <w:tcW w:w="3568"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r>
      <w:tr>
        <w:trPr/>
        <w:tc>
          <w:tcPr>
            <w:tcW w:w="3568"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93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1422"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r>
      <w:tr>
        <w:trPr/>
        <w:tc>
          <w:tcPr>
            <w:tcW w:w="3568"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uppressLineNumbers/>
              <w:spacing w:before="0" w:after="200"/>
              <w:rPr/>
            </w:pPr>
            <w:r>
              <w:rPr/>
              <w:t>Итого часов</w:t>
            </w:r>
          </w:p>
        </w:tc>
        <w:tc>
          <w:tcPr>
            <w:tcW w:w="343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c>
          <w:tcPr>
            <w:tcW w:w="2354" w:type="dxa"/>
            <w:gridSpan w:val="2"/>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tcMar>
              <w:left w:w="149" w:type="dxa"/>
            </w:tcMar>
            <w:vAlign w:val="center"/>
          </w:tcPr>
          <w:p>
            <w:pPr>
              <w:pStyle w:val="Style22"/>
              <w:spacing w:before="0" w:after="200"/>
              <w:rPr>
                <w:sz w:val="4"/>
                <w:szCs w:val="4"/>
              </w:rPr>
            </w:pPr>
            <w:r>
              <w:rPr>
                <w:sz w:val="4"/>
                <w:szCs w:val="4"/>
              </w:rPr>
            </w:r>
          </w:p>
        </w:tc>
      </w:tr>
    </w:tbl>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 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Примерный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При этом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Для формирования учебного плана профиля необходимо:</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1. Определить профиль обучения.</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3. Дополнить учебный план индивидуальным(и) проектом(ами).</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4. 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pPr>
        <w:pStyle w:val="Style18"/>
        <w:widowControl/>
        <w:spacing w:lineRule="atLeast" w:line="300"/>
        <w:ind w:left="0" w:right="0" w:hanging="0"/>
        <w:rPr/>
      </w:pPr>
      <w:r>
        <w:rPr>
          <w:rStyle w:val="Style15"/>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Решение: </w:t>
      </w: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проработать ФГОС ООО, выделить изменения, внесенные в стандарт ООО, провести анализ рабочих программ по географии.</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Работа в парах:</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1. анализ предметных результатов освоения основной образовательной программы на базовом и углубленном уровнях.</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2. составление учебного плана по географии для 10-11 классов. Учебные планы проектировались в соответствии с планами предложенными стандартом. Данная работа проведена с целью выявления сложностей, которые могут возникнуть при выборе учебного плана в сельских школах.</w:t>
      </w:r>
    </w:p>
    <w:p>
      <w:pPr>
        <w:pStyle w:val="Style18"/>
        <w:widowControl/>
        <w:spacing w:lineRule="atLeast" w:line="300"/>
        <w:ind w:left="0" w:right="0" w:hanging="0"/>
        <w:rPr/>
      </w:pPr>
      <w:r>
        <w:rPr>
          <w:rStyle w:val="Style15"/>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Решение: </w:t>
      </w: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Познакомиться с ФГОС СОО, составить рабочую программу по географии.</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По второму вопросу выступила Федоренко О.М. - провела работу в группах, рассмотрели задания ВПР и ЕГЭ в соответствии с требованиями ФГОС СОО.</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Решение: составить перечень заданий ВПР, которые соответствуют заданиям ЕГЭ.</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Третьим вопросом проанализировали результаты ВОШ в 2019 году. Группа педагогов, которая составляла задания для школьного этапа ВОШ в 2019 году, составила задания в соответствии с требованиями.</w:t>
      </w:r>
    </w:p>
    <w:p>
      <w:pPr>
        <w:pStyle w:val="Style18"/>
        <w:widowControl/>
        <w:spacing w:lineRule="atLeast" w:line="30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Решение: создать оргкомитет по проведению школьного этапа всероссийской олимпиады.</w:t>
      </w:r>
    </w:p>
    <w:p>
      <w:pPr>
        <w:pStyle w:val="Style18"/>
        <w:widowControl/>
        <w:spacing w:lineRule="atLeast" w:line="300" w:before="0" w:after="0"/>
        <w:ind w:left="0" w:right="0" w:hanging="0"/>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pPr>
      <w:r>
        <w:rPr>
          <w:rFonts w:ascii="Trebuchet MS;Helvetica;DejaVu Sans;Lucida Grande;Lucida Sans Unicode;Lucida Sans;sans-serif" w:hAnsi="Trebuchet MS;Helvetica;DejaVu Sans;Lucida Grande;Lucida Sans Unicode;Lucida Sans;sans-serif"/>
          <w:b w:val="false"/>
          <w:i w:val="false"/>
          <w:caps w:val="false"/>
          <w:smallCaps w:val="false"/>
          <w:color w:val="555555"/>
          <w:spacing w:val="0"/>
          <w:sz w:val="21"/>
        </w:rPr>
        <w:t>Руководитель РМО учителей географии_________________________О.М. Федоренко</w:t>
      </w:r>
    </w:p>
    <w:p>
      <w:pPr>
        <w:pStyle w:val="Normal"/>
        <w:spacing w:before="0" w:after="200"/>
        <w:rPr>
          <w:rFonts w:ascii="Times New Roman" w:hAnsi="Times New Roman" w:cs="Times New Roman"/>
          <w:sz w:val="18"/>
          <w:szCs w:val="1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cc"/>
    <w:family w:val="roman"/>
    <w:pitch w:val="variable"/>
  </w:font>
  <w:font w:name="Trebuchet MS">
    <w:altName w:val="Helvetica"/>
    <w:charset w:val="cc"/>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300"/>
        </w:tabs>
        <w:ind w:left="30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8c6445"/>
    <w:rPr>
      <w:rFonts w:ascii="Tahoma" w:hAnsi="Tahoma" w:cs="Tahoma"/>
      <w:sz w:val="16"/>
      <w:szCs w:val="16"/>
    </w:rPr>
  </w:style>
  <w:style w:type="character" w:styleId="Style15">
    <w:name w:val="Выделение жирным"/>
    <w:qFormat/>
    <w:rPr>
      <w:b/>
      <w:bCs/>
    </w:rPr>
  </w:style>
  <w:style w:type="character" w:styleId="Style16">
    <w:name w:val="Маркеры списка"/>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BalloonText">
    <w:name w:val="Balloon Text"/>
    <w:basedOn w:val="Normal"/>
    <w:link w:val="a5"/>
    <w:uiPriority w:val="99"/>
    <w:semiHidden/>
    <w:unhideWhenUsed/>
    <w:qFormat/>
    <w:rsid w:val="008c6445"/>
    <w:pPr>
      <w:spacing w:lineRule="auto" w:line="240" w:before="0" w:after="0"/>
    </w:pPr>
    <w:rPr>
      <w:rFonts w:ascii="Tahoma" w:hAnsi="Tahoma" w:cs="Tahoma"/>
      <w:sz w:val="16"/>
      <w:szCs w:val="16"/>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8c644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LibreOffice/5.4.4.2$Windows_x86 LibreOffice_project/2524958677847fb3bb44820e40380acbe820f960</Application>
  <Pages>6</Pages>
  <Words>1773</Words>
  <Characters>12372</Characters>
  <CharactersWithSpaces>14039</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2015-11-02T05:23:00Z</dcterms:created>
  <dc:creator>User</dc:creator>
  <dc:description/>
  <dc:language>ru-RU</dc:language>
  <cp:lastModifiedBy/>
  <cp:lastPrinted>2015-11-02T05:37:00Z</cp:lastPrinted>
  <dcterms:modified xsi:type="dcterms:W3CDTF">2021-12-06T12:50:20Z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