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D8" w:rsidRPr="009C071E" w:rsidRDefault="003721D8" w:rsidP="003721D8">
      <w:pPr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572C5" w:rsidRPr="009C071E">
        <w:rPr>
          <w:rFonts w:ascii="Times New Roman" w:hAnsi="Times New Roman" w:cs="Times New Roman"/>
          <w:sz w:val="24"/>
          <w:szCs w:val="24"/>
        </w:rPr>
        <w:t>1</w:t>
      </w:r>
    </w:p>
    <w:p w:rsidR="000572C5" w:rsidRPr="009C071E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за</w:t>
      </w:r>
      <w:r w:rsidR="000572C5" w:rsidRPr="009C071E">
        <w:rPr>
          <w:rFonts w:ascii="Times New Roman" w:hAnsi="Times New Roman" w:cs="Times New Roman"/>
          <w:sz w:val="24"/>
          <w:szCs w:val="24"/>
        </w:rPr>
        <w:t xml:space="preserve">седания РМО учителей физики 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на 28.08.2023 г </w:t>
      </w:r>
      <w:r w:rsidRPr="009C071E">
        <w:rPr>
          <w:rFonts w:ascii="Times New Roman" w:hAnsi="Times New Roman" w:cs="Times New Roman"/>
          <w:sz w:val="24"/>
          <w:szCs w:val="24"/>
        </w:rPr>
        <w:br/>
        <w:t xml:space="preserve">Дата проведения: </w:t>
      </w:r>
      <w:r w:rsidR="00907550">
        <w:rPr>
          <w:rFonts w:ascii="Times New Roman" w:hAnsi="Times New Roman" w:cs="Times New Roman"/>
          <w:sz w:val="24"/>
          <w:szCs w:val="24"/>
        </w:rPr>
        <w:t>28</w:t>
      </w:r>
      <w:bookmarkStart w:id="0" w:name="_GoBack"/>
      <w:bookmarkEnd w:id="0"/>
      <w:r w:rsidR="000572C5" w:rsidRPr="009C071E">
        <w:rPr>
          <w:rFonts w:ascii="Times New Roman" w:hAnsi="Times New Roman" w:cs="Times New Roman"/>
          <w:sz w:val="24"/>
          <w:szCs w:val="24"/>
        </w:rPr>
        <w:t>.08</w:t>
      </w:r>
      <w:r w:rsidRPr="009C071E">
        <w:rPr>
          <w:rFonts w:ascii="Times New Roman" w:hAnsi="Times New Roman" w:cs="Times New Roman"/>
          <w:sz w:val="24"/>
          <w:szCs w:val="24"/>
        </w:rPr>
        <w:t>.202</w:t>
      </w:r>
      <w:r w:rsidR="00907550">
        <w:rPr>
          <w:rFonts w:ascii="Times New Roman" w:hAnsi="Times New Roman" w:cs="Times New Roman"/>
          <w:sz w:val="24"/>
          <w:szCs w:val="24"/>
        </w:rPr>
        <w:t>3</w:t>
      </w:r>
      <w:r w:rsidRPr="009C071E">
        <w:rPr>
          <w:rFonts w:ascii="Times New Roman" w:hAnsi="Times New Roman" w:cs="Times New Roman"/>
          <w:sz w:val="24"/>
          <w:szCs w:val="24"/>
        </w:rPr>
        <w:t>г.</w:t>
      </w:r>
    </w:p>
    <w:p w:rsidR="0031281B" w:rsidRPr="009C071E" w:rsidRDefault="000572C5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Место и время проведения: 2</w:t>
      </w:r>
      <w:r w:rsidR="009C071E" w:rsidRPr="009C071E">
        <w:rPr>
          <w:rFonts w:ascii="Times New Roman" w:hAnsi="Times New Roman" w:cs="Times New Roman"/>
          <w:sz w:val="24"/>
          <w:szCs w:val="24"/>
        </w:rPr>
        <w:t>8</w:t>
      </w:r>
      <w:r w:rsidRPr="009C071E">
        <w:rPr>
          <w:rFonts w:ascii="Times New Roman" w:hAnsi="Times New Roman" w:cs="Times New Roman"/>
          <w:sz w:val="24"/>
          <w:szCs w:val="24"/>
        </w:rPr>
        <w:t>.08</w:t>
      </w:r>
      <w:r w:rsidR="009C071E" w:rsidRPr="009C071E">
        <w:rPr>
          <w:rFonts w:ascii="Times New Roman" w:hAnsi="Times New Roman" w:cs="Times New Roman"/>
          <w:sz w:val="24"/>
          <w:szCs w:val="24"/>
        </w:rPr>
        <w:t>.2023</w:t>
      </w:r>
      <w:r w:rsidRPr="009C071E">
        <w:rPr>
          <w:rFonts w:ascii="Times New Roman" w:hAnsi="Times New Roman" w:cs="Times New Roman"/>
          <w:sz w:val="24"/>
          <w:szCs w:val="24"/>
        </w:rPr>
        <w:t xml:space="preserve"> в 10.00 в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 МБОУ Курагинская СОШ №3</w:t>
      </w:r>
      <w:r w:rsidR="0031281B" w:rsidRPr="009C071E">
        <w:rPr>
          <w:rFonts w:ascii="Times New Roman" w:hAnsi="Times New Roman" w:cs="Times New Roman"/>
          <w:sz w:val="24"/>
          <w:szCs w:val="24"/>
        </w:rPr>
        <w:t>.</w:t>
      </w:r>
    </w:p>
    <w:p w:rsidR="000572C5" w:rsidRPr="009C071E" w:rsidRDefault="003721D8" w:rsidP="000572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  <w:r w:rsidR="009C071E" w:rsidRPr="009C071E">
        <w:rPr>
          <w:rFonts w:ascii="Times New Roman" w:hAnsi="Times New Roman" w:cs="Times New Roman"/>
          <w:sz w:val="24"/>
          <w:szCs w:val="24"/>
        </w:rPr>
        <w:t>15</w:t>
      </w:r>
      <w:r w:rsidRPr="009C071E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3721D8" w:rsidRPr="009C071E" w:rsidRDefault="003721D8" w:rsidP="00AA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br/>
        <w:t xml:space="preserve">Тема: </w:t>
      </w:r>
      <w:r w:rsidR="000572C5" w:rsidRPr="009C071E">
        <w:rPr>
          <w:rFonts w:ascii="Times New Roman" w:hAnsi="Times New Roman" w:cs="Times New Roman"/>
          <w:sz w:val="24"/>
          <w:szCs w:val="24"/>
        </w:rPr>
        <w:t xml:space="preserve">Анализ ЕГЭ-2021. Методические рекомендации для учителей, подготовленные на основе анализа типичных ошибок участников ЕГЭ </w:t>
      </w:r>
      <w:r w:rsidR="009C071E" w:rsidRPr="009C071E">
        <w:rPr>
          <w:rFonts w:ascii="Times New Roman" w:hAnsi="Times New Roman" w:cs="Times New Roman"/>
          <w:sz w:val="24"/>
          <w:szCs w:val="24"/>
        </w:rPr>
        <w:t>2023 г., ОГЭ 2023</w:t>
      </w:r>
      <w:r w:rsidR="000572C5" w:rsidRPr="009C071E">
        <w:rPr>
          <w:rFonts w:ascii="Times New Roman" w:hAnsi="Times New Roman" w:cs="Times New Roman"/>
          <w:sz w:val="24"/>
          <w:szCs w:val="24"/>
        </w:rPr>
        <w:t xml:space="preserve"> г</w:t>
      </w:r>
      <w:r w:rsidR="009C071E" w:rsidRPr="009C071E">
        <w:rPr>
          <w:rFonts w:ascii="Times New Roman" w:hAnsi="Times New Roman" w:cs="Times New Roman"/>
          <w:sz w:val="24"/>
          <w:szCs w:val="24"/>
        </w:rPr>
        <w:t>.</w:t>
      </w:r>
    </w:p>
    <w:p w:rsidR="000572C5" w:rsidRPr="009C071E" w:rsidRDefault="003721D8" w:rsidP="00AA201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План:</w:t>
      </w:r>
      <w:r w:rsidRPr="009C071E">
        <w:rPr>
          <w:rFonts w:ascii="Times New Roman" w:hAnsi="Times New Roman" w:cs="Times New Roman"/>
          <w:sz w:val="24"/>
          <w:szCs w:val="24"/>
        </w:rPr>
        <w:br/>
        <w:t>1</w:t>
      </w:r>
      <w:r w:rsidR="009C071E">
        <w:rPr>
          <w:rFonts w:ascii="Times New Roman" w:hAnsi="Times New Roman" w:cs="Times New Roman"/>
          <w:sz w:val="24"/>
          <w:szCs w:val="24"/>
        </w:rPr>
        <w:t>) План работы РМО на 2023-2024</w:t>
      </w:r>
      <w:r w:rsidR="000572C5" w:rsidRPr="009C071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72C5" w:rsidRDefault="000572C5" w:rsidP="00AA20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Боброва М.К. представила уточненный план работы РМО на предстоящий учебный год, принятый </w:t>
      </w:r>
      <w:r w:rsidR="009C071E" w:rsidRPr="009C071E">
        <w:rPr>
          <w:rFonts w:ascii="Times New Roman" w:hAnsi="Times New Roman" w:cs="Times New Roman"/>
          <w:sz w:val="24"/>
          <w:szCs w:val="24"/>
        </w:rPr>
        <w:t>05.06 2023</w:t>
      </w:r>
      <w:r w:rsidRPr="009C071E">
        <w:rPr>
          <w:rFonts w:ascii="Times New Roman" w:hAnsi="Times New Roman" w:cs="Times New Roman"/>
          <w:sz w:val="24"/>
          <w:szCs w:val="24"/>
        </w:rPr>
        <w:t xml:space="preserve"> на заседании РМО.</w:t>
      </w:r>
    </w:p>
    <w:p w:rsidR="009C071E" w:rsidRPr="009C071E" w:rsidRDefault="009C071E" w:rsidP="006A724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0572C5" w:rsidRPr="009C071E" w:rsidRDefault="000572C5" w:rsidP="000572C5">
      <w:p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План работы районного методического объ</w:t>
      </w:r>
      <w:r w:rsidR="009C071E" w:rsidRPr="009C071E">
        <w:rPr>
          <w:rFonts w:ascii="Times New Roman" w:hAnsi="Times New Roman" w:cs="Times New Roman"/>
          <w:sz w:val="24"/>
          <w:szCs w:val="24"/>
        </w:rPr>
        <w:t xml:space="preserve">единения учителей физики на 2023-2024 </w:t>
      </w:r>
      <w:r w:rsidRPr="009C071E">
        <w:rPr>
          <w:rFonts w:ascii="Times New Roman" w:hAnsi="Times New Roman" w:cs="Times New Roman"/>
          <w:sz w:val="24"/>
          <w:szCs w:val="24"/>
        </w:rPr>
        <w:t>уч. г.</w:t>
      </w:r>
    </w:p>
    <w:p w:rsidR="009C071E" w:rsidRPr="009C071E" w:rsidRDefault="009C071E" w:rsidP="009C071E">
      <w:pPr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  <w:u w:val="single"/>
        </w:rPr>
        <w:t>Тема:</w:t>
      </w:r>
      <w:r w:rsidRPr="009C0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C071E">
        <w:rPr>
          <w:rFonts w:ascii="Times New Roman" w:hAnsi="Times New Roman" w:cs="Times New Roman"/>
          <w:sz w:val="24"/>
          <w:szCs w:val="24"/>
        </w:rPr>
        <w:t>Развитие функциональной грамотности обучающихся на уроках физики как фактор достижения современного качества образования и воспитания в условиях реализации ФГОС</w:t>
      </w:r>
      <w:proofErr w:type="gramEnd"/>
    </w:p>
    <w:p w:rsidR="009C071E" w:rsidRPr="009C071E" w:rsidRDefault="009C071E" w:rsidP="009C071E">
      <w:pPr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  <w:u w:val="single"/>
        </w:rPr>
        <w:t>Цель</w:t>
      </w:r>
      <w:r w:rsidRPr="009C071E">
        <w:rPr>
          <w:rFonts w:ascii="Times New Roman" w:hAnsi="Times New Roman" w:cs="Times New Roman"/>
          <w:sz w:val="24"/>
          <w:szCs w:val="24"/>
        </w:rPr>
        <w:t xml:space="preserve">: повышение эффективности образовательного процесса через применение современных подходов организации образовательной деятельности, непрерывное совершенствование профессионального уровня педагогического мастерства и компетентности учителей физики и астрономии для формирования функциональной грамотности обучающихся. Выявление профессиональных дефицитов педагогов. Анализ и пути решения. </w:t>
      </w:r>
    </w:p>
    <w:p w:rsidR="009C071E" w:rsidRPr="009C071E" w:rsidRDefault="009C071E" w:rsidP="009C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Деятельность методического объединения направлена на выполнение следующих задач:</w:t>
      </w:r>
    </w:p>
    <w:p w:rsidR="009C071E" w:rsidRPr="009C071E" w:rsidRDefault="009C071E" w:rsidP="009C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- акцентировать внимание на выявление профессиональных дефицитов педагогов;</w:t>
      </w:r>
    </w:p>
    <w:p w:rsidR="009C071E" w:rsidRPr="009C071E" w:rsidRDefault="009C071E" w:rsidP="009C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- составить индивидуальные образовательные маршруты, в которых будут отражены решения проблемы педагогических профессиональных дефицитов;</w:t>
      </w:r>
    </w:p>
    <w:p w:rsidR="009C071E" w:rsidRPr="009C071E" w:rsidRDefault="009C071E" w:rsidP="009C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- создать условия для повышения профессионализма учителей;</w:t>
      </w:r>
    </w:p>
    <w:p w:rsidR="009C071E" w:rsidRPr="009C071E" w:rsidRDefault="009C071E" w:rsidP="009C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- совершенствовать методическое обеспечение работы;</w:t>
      </w:r>
    </w:p>
    <w:p w:rsidR="009C071E" w:rsidRPr="009C071E" w:rsidRDefault="009C071E" w:rsidP="009C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- формировать единую методическую базу и единую систему требований к практической деятельности;</w:t>
      </w:r>
    </w:p>
    <w:p w:rsidR="009C071E" w:rsidRPr="009C071E" w:rsidRDefault="009C071E" w:rsidP="009C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- распространять и обобщать опыт работы;</w:t>
      </w:r>
    </w:p>
    <w:p w:rsidR="009C071E" w:rsidRPr="009C071E" w:rsidRDefault="009C071E" w:rsidP="009C07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- осуществлять профессиональную поддержку начинающих педагогов.</w:t>
      </w:r>
    </w:p>
    <w:p w:rsidR="000572C5" w:rsidRPr="009C071E" w:rsidRDefault="000572C5" w:rsidP="000572C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572C5" w:rsidRPr="009C071E" w:rsidRDefault="000572C5" w:rsidP="000572C5">
      <w:pPr>
        <w:rPr>
          <w:rFonts w:ascii="Times New Roman" w:hAnsi="Times New Roman" w:cs="Times New Roman"/>
          <w:sz w:val="24"/>
          <w:szCs w:val="24"/>
          <w:u w:val="single"/>
        </w:rPr>
      </w:pPr>
      <w:r w:rsidRPr="009C071E">
        <w:rPr>
          <w:rFonts w:ascii="Times New Roman" w:hAnsi="Times New Roman" w:cs="Times New Roman"/>
          <w:sz w:val="24"/>
          <w:szCs w:val="24"/>
          <w:u w:val="single"/>
        </w:rPr>
        <w:t>Направления работы:</w:t>
      </w:r>
    </w:p>
    <w:p w:rsidR="000572C5" w:rsidRPr="009C071E" w:rsidRDefault="000572C5" w:rsidP="0005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• Аттестация педагогов;</w:t>
      </w:r>
    </w:p>
    <w:p w:rsidR="000572C5" w:rsidRPr="009C071E" w:rsidRDefault="000572C5" w:rsidP="0005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• Повышение квалификации педагогов;</w:t>
      </w:r>
    </w:p>
    <w:p w:rsidR="000572C5" w:rsidRPr="009C071E" w:rsidRDefault="000572C5" w:rsidP="0005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• Методическая работа: внедрение инновационных педагогических технологий, распространение передового педагогического опыта;</w:t>
      </w:r>
    </w:p>
    <w:p w:rsidR="000572C5" w:rsidRPr="009C071E" w:rsidRDefault="000572C5" w:rsidP="0005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• Индивидуальная работа с одаренными детьми и педагогическое сопровождение слабоуспевающих учащихся;</w:t>
      </w:r>
    </w:p>
    <w:p w:rsidR="000572C5" w:rsidRPr="009C071E" w:rsidRDefault="000572C5" w:rsidP="0005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C071E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Pr="009C071E">
        <w:rPr>
          <w:rFonts w:ascii="Times New Roman" w:hAnsi="Times New Roman" w:cs="Times New Roman"/>
          <w:sz w:val="24"/>
          <w:szCs w:val="24"/>
        </w:rPr>
        <w:t xml:space="preserve"> и профильное обучение;</w:t>
      </w:r>
    </w:p>
    <w:p w:rsidR="000572C5" w:rsidRDefault="000572C5" w:rsidP="000572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lastRenderedPageBreak/>
        <w:t>• Подготовка учащихся к итоговой аттестации за курс основной и средней школы.</w:t>
      </w:r>
    </w:p>
    <w:p w:rsidR="00AA201F" w:rsidRPr="009C071E" w:rsidRDefault="00AA201F" w:rsidP="000572C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071E" w:rsidRPr="009C071E" w:rsidRDefault="009C071E" w:rsidP="009C071E">
      <w:p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Август 2023 г. Организационное заседание. Анализ ЕГЭ-2023</w:t>
      </w:r>
    </w:p>
    <w:p w:rsidR="009C071E" w:rsidRPr="00AA201F" w:rsidRDefault="009C071E" w:rsidP="00AA201F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План работы РМО на 2023-2024 г.</w:t>
      </w:r>
      <w:r w:rsidR="00AA201F" w:rsidRPr="00AA201F">
        <w:rPr>
          <w:rFonts w:ascii="Times New Roman" w:hAnsi="Times New Roman" w:cs="Times New Roman"/>
          <w:sz w:val="24"/>
          <w:szCs w:val="24"/>
        </w:rPr>
        <w:t xml:space="preserve"> </w:t>
      </w:r>
      <w:r w:rsidR="00AA201F" w:rsidRPr="009C071E">
        <w:rPr>
          <w:rFonts w:ascii="Times New Roman" w:hAnsi="Times New Roman" w:cs="Times New Roman"/>
          <w:sz w:val="24"/>
          <w:szCs w:val="24"/>
        </w:rPr>
        <w:t>Анализ ЕГЭ-2023. Методические рекомендации для учителей, подготовленные на основе анализа типичных ошибок участников ЕГЭ 2023 г.</w:t>
      </w:r>
    </w:p>
    <w:p w:rsidR="009C071E" w:rsidRPr="009C071E" w:rsidRDefault="009C071E" w:rsidP="009C071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ФООП ООО, ФООП СОО обсуждение </w:t>
      </w:r>
      <w:proofErr w:type="gramStart"/>
      <w:r w:rsidRPr="009C071E"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 w:rsidRPr="009C071E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9C071E" w:rsidRPr="009C071E" w:rsidRDefault="009C071E" w:rsidP="009C071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Конструктор РП</w:t>
      </w:r>
    </w:p>
    <w:p w:rsidR="009C071E" w:rsidRPr="009C071E" w:rsidRDefault="009C071E" w:rsidP="009C071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C071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9C071E">
        <w:rPr>
          <w:rFonts w:ascii="Times New Roman" w:hAnsi="Times New Roman" w:cs="Times New Roman"/>
          <w:sz w:val="24"/>
          <w:szCs w:val="24"/>
        </w:rPr>
        <w:t>: график и особенности проведения школьного и муниципального этапов.</w:t>
      </w:r>
    </w:p>
    <w:p w:rsidR="009C071E" w:rsidRPr="009C071E" w:rsidRDefault="009C071E" w:rsidP="009C071E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Создание графика и тематика методических часов на 2023-2024 </w:t>
      </w:r>
      <w:proofErr w:type="spellStart"/>
      <w:r w:rsidRPr="009C071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Pr="009C071E">
        <w:rPr>
          <w:rFonts w:ascii="Times New Roman" w:hAnsi="Times New Roman" w:cs="Times New Roman"/>
          <w:sz w:val="24"/>
          <w:szCs w:val="24"/>
        </w:rPr>
        <w:t>.</w:t>
      </w:r>
    </w:p>
    <w:p w:rsidR="009C071E" w:rsidRPr="009C071E" w:rsidRDefault="009C071E" w:rsidP="009C071E">
      <w:pPr>
        <w:pStyle w:val="1"/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 w:rsidRPr="009C071E">
        <w:rPr>
          <w:b w:val="0"/>
          <w:sz w:val="24"/>
          <w:szCs w:val="24"/>
        </w:rPr>
        <w:t>Ноябрь 2023 г. Формирование исследовательских навыков на уроках физики</w:t>
      </w:r>
    </w:p>
    <w:p w:rsidR="009C071E" w:rsidRPr="009C071E" w:rsidRDefault="009C071E" w:rsidP="009C071E">
      <w:pPr>
        <w:pStyle w:val="1"/>
        <w:numPr>
          <w:ilvl w:val="0"/>
          <w:numId w:val="10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 w:rsidRPr="009C071E">
        <w:rPr>
          <w:b w:val="0"/>
          <w:sz w:val="24"/>
          <w:szCs w:val="24"/>
        </w:rPr>
        <w:t xml:space="preserve">Обсуждение итогов </w:t>
      </w:r>
      <w:proofErr w:type="spellStart"/>
      <w:r w:rsidRPr="009C071E">
        <w:rPr>
          <w:b w:val="0"/>
          <w:sz w:val="24"/>
          <w:szCs w:val="24"/>
        </w:rPr>
        <w:t>ВсОШ</w:t>
      </w:r>
      <w:proofErr w:type="spellEnd"/>
      <w:r w:rsidRPr="009C071E">
        <w:rPr>
          <w:b w:val="0"/>
          <w:sz w:val="24"/>
          <w:szCs w:val="24"/>
        </w:rPr>
        <w:t xml:space="preserve"> 2023г., участие в олимпиадах из федерального перечня</w:t>
      </w:r>
    </w:p>
    <w:p w:rsidR="009C071E" w:rsidRPr="009C071E" w:rsidRDefault="009C071E" w:rsidP="009C071E">
      <w:pPr>
        <w:pStyle w:val="1"/>
        <w:numPr>
          <w:ilvl w:val="0"/>
          <w:numId w:val="10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 w:rsidRPr="009C071E">
        <w:rPr>
          <w:b w:val="0"/>
          <w:sz w:val="24"/>
          <w:szCs w:val="24"/>
        </w:rPr>
        <w:t xml:space="preserve">Формирование исследовательских навыков при выполнении </w:t>
      </w:r>
      <w:proofErr w:type="gramStart"/>
      <w:r w:rsidRPr="009C071E">
        <w:rPr>
          <w:b w:val="0"/>
          <w:sz w:val="24"/>
          <w:szCs w:val="24"/>
        </w:rPr>
        <w:t>индивидуальных проектов</w:t>
      </w:r>
      <w:proofErr w:type="gramEnd"/>
      <w:r w:rsidRPr="009C071E">
        <w:rPr>
          <w:b w:val="0"/>
          <w:sz w:val="24"/>
          <w:szCs w:val="24"/>
        </w:rPr>
        <w:t xml:space="preserve"> и исследовательских работ на РНПК. Обмен опытом</w:t>
      </w:r>
    </w:p>
    <w:p w:rsidR="009C071E" w:rsidRPr="009C071E" w:rsidRDefault="009C071E" w:rsidP="009C071E">
      <w:pPr>
        <w:pStyle w:val="1"/>
        <w:numPr>
          <w:ilvl w:val="0"/>
          <w:numId w:val="10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 w:rsidRPr="009C071E">
        <w:rPr>
          <w:b w:val="0"/>
          <w:sz w:val="24"/>
          <w:szCs w:val="24"/>
        </w:rPr>
        <w:t>Представление и обсуждение урока Вахрамеевой Н.А.</w:t>
      </w:r>
    </w:p>
    <w:p w:rsidR="009C071E" w:rsidRPr="009C071E" w:rsidRDefault="009C071E" w:rsidP="009C071E">
      <w:pPr>
        <w:pStyle w:val="1"/>
        <w:numPr>
          <w:ilvl w:val="0"/>
          <w:numId w:val="10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 w:rsidRPr="009C071E">
        <w:rPr>
          <w:b w:val="0"/>
          <w:sz w:val="24"/>
          <w:szCs w:val="24"/>
        </w:rPr>
        <w:t>Изучение документации ГИА-2024: спецификации, кодификаторы, демоверсии ЕГЭ и ОГЭ 2024 года</w:t>
      </w:r>
    </w:p>
    <w:p w:rsidR="009C071E" w:rsidRPr="009C071E" w:rsidRDefault="009C071E" w:rsidP="009C071E">
      <w:pPr>
        <w:pStyle w:val="1"/>
        <w:numPr>
          <w:ilvl w:val="0"/>
          <w:numId w:val="10"/>
        </w:numPr>
        <w:shd w:val="clear" w:color="auto" w:fill="FFFFFF"/>
        <w:spacing w:before="0" w:beforeAutospacing="0" w:after="150" w:afterAutospacing="0"/>
        <w:textAlignment w:val="baseline"/>
        <w:rPr>
          <w:b w:val="0"/>
          <w:sz w:val="24"/>
          <w:szCs w:val="24"/>
        </w:rPr>
      </w:pPr>
      <w:r w:rsidRPr="009C071E">
        <w:rPr>
          <w:b w:val="0"/>
          <w:sz w:val="24"/>
          <w:szCs w:val="24"/>
        </w:rPr>
        <w:t>Доклад с курсов</w:t>
      </w:r>
    </w:p>
    <w:p w:rsidR="009C071E" w:rsidRPr="009C071E" w:rsidRDefault="009C071E" w:rsidP="009C071E">
      <w:p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Январь 2024 г. Углубленное изучение физики в основной и старшей школе (дистанционно)</w:t>
      </w:r>
    </w:p>
    <w:p w:rsidR="009C071E" w:rsidRPr="009C071E" w:rsidRDefault="009C071E" w:rsidP="009C071E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Работа на платформе ДО КИПК в СМО. Работа с документами</w:t>
      </w:r>
    </w:p>
    <w:p w:rsidR="009C071E" w:rsidRPr="009C071E" w:rsidRDefault="009C071E" w:rsidP="009C07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Применение кодификаторов ЕГЭ, ОГЭ, ВПР при подготовке учащихся к ГИА. </w:t>
      </w:r>
    </w:p>
    <w:p w:rsidR="009C071E" w:rsidRPr="009C071E" w:rsidRDefault="009C071E" w:rsidP="009C071E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2A2B2A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Доклад с курсов</w:t>
      </w:r>
    </w:p>
    <w:p w:rsidR="009C071E" w:rsidRPr="009C071E" w:rsidRDefault="009C071E" w:rsidP="009C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71E" w:rsidRPr="009C071E" w:rsidRDefault="009C071E" w:rsidP="009C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Март 2024 г. Перспективы перехода на углубленное изучение физики в 7,8 классах и старшей школе</w:t>
      </w:r>
    </w:p>
    <w:p w:rsidR="009C071E" w:rsidRPr="009C071E" w:rsidRDefault="009C071E" w:rsidP="009C07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71E" w:rsidRPr="009C071E" w:rsidRDefault="009C071E" w:rsidP="009C07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Работа с конструктором программ, обмен опытом.</w:t>
      </w:r>
    </w:p>
    <w:p w:rsidR="009C071E" w:rsidRPr="009C071E" w:rsidRDefault="009C071E" w:rsidP="009C071E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color w:val="2A2B2A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Создание демоверсий и вариантов контрольных работ в классах с углубленным изучением,</w:t>
      </w:r>
      <w:r w:rsidRPr="009C0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71E">
        <w:rPr>
          <w:rFonts w:ascii="Times New Roman" w:hAnsi="Times New Roman" w:cs="Times New Roman"/>
          <w:sz w:val="24"/>
          <w:szCs w:val="24"/>
        </w:rPr>
        <w:t>составленных согласно универсальному кодификатору распределённых по классам проверяемых требований к результатам освоения основной образовательной программы основного общего образования и</w:t>
      </w:r>
      <w:r w:rsidRPr="009C0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71E">
        <w:rPr>
          <w:rFonts w:ascii="Times New Roman" w:hAnsi="Times New Roman" w:cs="Times New Roman"/>
          <w:sz w:val="24"/>
          <w:szCs w:val="24"/>
        </w:rPr>
        <w:t>элементов содержания по физике</w:t>
      </w:r>
    </w:p>
    <w:p w:rsidR="009C071E" w:rsidRPr="009C071E" w:rsidRDefault="009C071E" w:rsidP="009C071E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C071E">
        <w:rPr>
          <w:b w:val="0"/>
          <w:sz w:val="24"/>
          <w:szCs w:val="24"/>
        </w:rPr>
        <w:t xml:space="preserve">Создание банка </w:t>
      </w:r>
      <w:proofErr w:type="spellStart"/>
      <w:r w:rsidRPr="009C071E">
        <w:rPr>
          <w:b w:val="0"/>
          <w:sz w:val="24"/>
          <w:szCs w:val="24"/>
        </w:rPr>
        <w:t>разноуровневых</w:t>
      </w:r>
      <w:proofErr w:type="spellEnd"/>
      <w:r w:rsidRPr="009C071E">
        <w:rPr>
          <w:b w:val="0"/>
          <w:sz w:val="24"/>
          <w:szCs w:val="24"/>
        </w:rPr>
        <w:t xml:space="preserve"> диагностических и контрольных материалов</w:t>
      </w:r>
    </w:p>
    <w:p w:rsidR="009C071E" w:rsidRPr="009C071E" w:rsidRDefault="009C071E" w:rsidP="009C071E">
      <w:pPr>
        <w:pStyle w:val="1"/>
        <w:numPr>
          <w:ilvl w:val="0"/>
          <w:numId w:val="13"/>
        </w:numPr>
        <w:shd w:val="clear" w:color="auto" w:fill="FFFFFF"/>
        <w:spacing w:before="0" w:beforeAutospacing="0" w:after="0" w:afterAutospacing="0"/>
        <w:textAlignment w:val="baseline"/>
        <w:rPr>
          <w:b w:val="0"/>
          <w:sz w:val="24"/>
          <w:szCs w:val="24"/>
        </w:rPr>
      </w:pPr>
      <w:r w:rsidRPr="009C071E">
        <w:rPr>
          <w:b w:val="0"/>
          <w:sz w:val="24"/>
          <w:szCs w:val="24"/>
        </w:rPr>
        <w:t>Доклад с курсов</w:t>
      </w:r>
    </w:p>
    <w:p w:rsidR="009C071E" w:rsidRPr="009C071E" w:rsidRDefault="009C071E" w:rsidP="009C071E">
      <w:pPr>
        <w:pStyle w:val="1"/>
        <w:shd w:val="clear" w:color="auto" w:fill="FFFFFF"/>
        <w:spacing w:before="0" w:beforeAutospacing="0" w:after="150" w:afterAutospacing="0" w:line="276" w:lineRule="auto"/>
        <w:textAlignment w:val="baseline"/>
        <w:rPr>
          <w:b w:val="0"/>
          <w:caps/>
          <w:color w:val="2A2B2A"/>
          <w:sz w:val="24"/>
          <w:szCs w:val="24"/>
        </w:rPr>
      </w:pPr>
    </w:p>
    <w:p w:rsidR="009C071E" w:rsidRPr="009C071E" w:rsidRDefault="009C071E" w:rsidP="009C071E">
      <w:p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Июнь 2024 г. Итоги года</w:t>
      </w:r>
    </w:p>
    <w:p w:rsidR="009C071E" w:rsidRPr="009C071E" w:rsidRDefault="009C071E" w:rsidP="009C071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Анализ работы РМО</w:t>
      </w:r>
    </w:p>
    <w:p w:rsidR="009C071E" w:rsidRPr="009C071E" w:rsidRDefault="009C071E" w:rsidP="009C071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Анализ результатов ОГЭ 2024 года</w:t>
      </w:r>
    </w:p>
    <w:p w:rsidR="009C071E" w:rsidRPr="009C071E" w:rsidRDefault="009C071E" w:rsidP="009C071E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Предварительный план работы РМО на следующий учебный год</w:t>
      </w:r>
    </w:p>
    <w:p w:rsidR="000572C5" w:rsidRDefault="00826342" w:rsidP="000572C5">
      <w:pPr>
        <w:ind w:left="36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Решение: план принять</w:t>
      </w:r>
    </w:p>
    <w:p w:rsidR="009C071E" w:rsidRDefault="00AA201F" w:rsidP="009C0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9C071E" w:rsidRPr="009C071E">
        <w:rPr>
          <w:rFonts w:ascii="Times New Roman" w:hAnsi="Times New Roman"/>
          <w:sz w:val="24"/>
          <w:szCs w:val="24"/>
        </w:rPr>
        <w:t>Анализ ЕГЭ-2023. Методические рекомендации для учителей, подготовленные на основе анализа типичных ошибок участников ЕГЭ 2023 г.</w:t>
      </w:r>
    </w:p>
    <w:p w:rsidR="00E0679A" w:rsidRDefault="00E0679A" w:rsidP="00E0679A">
      <w:pPr>
        <w:spacing w:after="0" w:line="240" w:lineRule="auto"/>
        <w:jc w:val="center"/>
        <w:outlineLvl w:val="1"/>
        <w:rPr>
          <w:rFonts w:ascii="rubik" w:eastAsia="Times New Roman" w:hAnsi="rubik" w:cs="Times New Roman"/>
          <w:color w:val="0A0A0A"/>
          <w:sz w:val="30"/>
          <w:szCs w:val="30"/>
          <w:lang w:eastAsia="ru-RU"/>
        </w:rPr>
      </w:pPr>
      <w:r w:rsidRPr="009C071E">
        <w:rPr>
          <w:rFonts w:ascii="Times New Roman" w:hAnsi="Times New Roman"/>
          <w:sz w:val="24"/>
          <w:szCs w:val="24"/>
        </w:rPr>
        <w:t>Анализ ЕГЭ-2023</w:t>
      </w:r>
    </w:p>
    <w:p w:rsidR="00E0679A" w:rsidRPr="00E02305" w:rsidRDefault="00E0679A" w:rsidP="00E0679A">
      <w:pPr>
        <w:spacing w:after="0" w:line="240" w:lineRule="auto"/>
        <w:jc w:val="center"/>
        <w:outlineLvl w:val="1"/>
        <w:rPr>
          <w:rFonts w:ascii="rubik" w:eastAsia="Times New Roman" w:hAnsi="rubik" w:cs="Times New Roman"/>
          <w:color w:val="0A0A0A"/>
          <w:sz w:val="30"/>
          <w:szCs w:val="30"/>
          <w:lang w:eastAsia="ru-RU"/>
        </w:rPr>
      </w:pPr>
      <w:r w:rsidRPr="00E02305">
        <w:rPr>
          <w:rFonts w:ascii="rubik" w:eastAsia="Times New Roman" w:hAnsi="rubik" w:cs="Times New Roman"/>
          <w:color w:val="0A0A0A"/>
          <w:sz w:val="30"/>
          <w:szCs w:val="30"/>
          <w:lang w:eastAsia="ru-RU"/>
        </w:rPr>
        <w:t>Перевод баллов ЕГЭ по физике в оценки</w:t>
      </w:r>
    </w:p>
    <w:p w:rsidR="00E0679A" w:rsidRPr="00E02305" w:rsidRDefault="00E0679A" w:rsidP="00E0679A">
      <w:pPr>
        <w:spacing w:after="300" w:line="240" w:lineRule="auto"/>
        <w:rPr>
          <w:rFonts w:ascii="rubik" w:eastAsia="Times New Roman" w:hAnsi="rubik" w:cs="Times New Roman"/>
          <w:color w:val="0A0A0A"/>
          <w:sz w:val="24"/>
          <w:szCs w:val="24"/>
          <w:lang w:eastAsia="ru-RU"/>
        </w:rPr>
      </w:pPr>
      <w:r w:rsidRPr="00E02305">
        <w:rPr>
          <w:rFonts w:ascii="rubik" w:eastAsia="Times New Roman" w:hAnsi="rubik" w:cs="Times New Roman"/>
          <w:color w:val="0A0A0A"/>
          <w:sz w:val="24"/>
          <w:szCs w:val="24"/>
          <w:lang w:eastAsia="ru-RU"/>
        </w:rPr>
        <w:t>Для интерпретации тестовых баллов ЕГЭ по физике по привычной 5-балльной шкале можно воспользоваться следующей таблицей. При этом важно знать, что с 2008 года результат ЕГЭ по физике в обычную школьную оценку не переводится.</w:t>
      </w:r>
    </w:p>
    <w:tbl>
      <w:tblPr>
        <w:tblW w:w="8481" w:type="dxa"/>
        <w:tblBorders>
          <w:left w:val="single" w:sz="6" w:space="0" w:color="D9EAFA"/>
          <w:right w:val="single" w:sz="6" w:space="0" w:color="D9EAF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8"/>
        <w:gridCol w:w="5043"/>
      </w:tblGrid>
      <w:tr w:rsidR="00E0679A" w:rsidRPr="00E02305" w:rsidTr="00074925">
        <w:trPr>
          <w:trHeight w:val="870"/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ОЦЕНКА ПО 5-БАЛЛЬНОЙ ШКАЛЕ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CF0"/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КОЛИЧЕСТВО ТЕСТОВЫХ БАЛЛОВ ПО РЕЗУЛЬТАТАМ ЭКЗАМЕНА</w:t>
            </w:r>
          </w:p>
        </w:tc>
      </w:tr>
      <w:tr w:rsidR="00E0679A" w:rsidRPr="00E02305" w:rsidTr="00074925">
        <w:trPr>
          <w:trHeight w:val="415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0-35</w:t>
            </w:r>
          </w:p>
        </w:tc>
      </w:tr>
      <w:tr w:rsidR="00E0679A" w:rsidRPr="00E02305" w:rsidTr="00074925">
        <w:trPr>
          <w:trHeight w:val="313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36-52</w:t>
            </w:r>
          </w:p>
        </w:tc>
      </w:tr>
      <w:tr w:rsidR="00E0679A" w:rsidRPr="00E02305" w:rsidTr="00074925">
        <w:trPr>
          <w:trHeight w:val="651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53-67</w:t>
            </w:r>
          </w:p>
        </w:tc>
      </w:tr>
      <w:tr w:rsidR="00E0679A" w:rsidRPr="00E02305" w:rsidTr="00074925">
        <w:trPr>
          <w:trHeight w:val="324"/>
        </w:trPr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9EAFA"/>
              <w:right w:val="nil"/>
            </w:tcBorders>
            <w:tcMar>
              <w:top w:w="120" w:type="dxa"/>
              <w:left w:w="600" w:type="dxa"/>
              <w:bottom w:w="120" w:type="dxa"/>
              <w:right w:w="600" w:type="dxa"/>
            </w:tcMar>
            <w:vAlign w:val="center"/>
            <w:hideMark/>
          </w:tcPr>
          <w:p w:rsidR="00E0679A" w:rsidRPr="00E02305" w:rsidRDefault="00E0679A" w:rsidP="0007492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23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</w:tbl>
    <w:p w:rsidR="00E0679A" w:rsidRDefault="00E0679A" w:rsidP="00E0679A"/>
    <w:p w:rsidR="00E0679A" w:rsidRDefault="00E0679A" w:rsidP="00E06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1109">
        <w:rPr>
          <w:rFonts w:ascii="Times New Roman" w:hAnsi="Times New Roman" w:cs="Times New Roman"/>
          <w:sz w:val="28"/>
          <w:szCs w:val="28"/>
        </w:rPr>
        <w:t>Анализ выполнения ЕГЭ 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1417"/>
        <w:gridCol w:w="2552"/>
        <w:gridCol w:w="2552"/>
      </w:tblGrid>
      <w:tr w:rsidR="00E0679A" w:rsidRPr="00DE042D" w:rsidTr="00074925">
        <w:tc>
          <w:tcPr>
            <w:tcW w:w="1101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D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  <w:tc>
          <w:tcPr>
            <w:tcW w:w="1417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D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2552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42D">
              <w:rPr>
                <w:rFonts w:ascii="Times New Roman" w:hAnsi="Times New Roman" w:cs="Times New Roman"/>
                <w:sz w:val="24"/>
                <w:szCs w:val="24"/>
              </w:rPr>
              <w:t>Количество отметок</w:t>
            </w:r>
          </w:p>
        </w:tc>
        <w:tc>
          <w:tcPr>
            <w:tcW w:w="2552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0679A" w:rsidRPr="00DE042D" w:rsidTr="00074925">
        <w:tc>
          <w:tcPr>
            <w:tcW w:w="1101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– 29</w:t>
            </w:r>
          </w:p>
        </w:tc>
        <w:tc>
          <w:tcPr>
            <w:tcW w:w="2552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</w:tr>
      <w:tr w:rsidR="00E0679A" w:rsidRPr="00DE042D" w:rsidTr="00074925">
        <w:tc>
          <w:tcPr>
            <w:tcW w:w="1101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– 52</w:t>
            </w:r>
          </w:p>
        </w:tc>
        <w:tc>
          <w:tcPr>
            <w:tcW w:w="2552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57,57%</w:t>
            </w:r>
          </w:p>
        </w:tc>
      </w:tr>
      <w:tr w:rsidR="00E0679A" w:rsidRPr="00DE042D" w:rsidTr="00074925">
        <w:tc>
          <w:tcPr>
            <w:tcW w:w="1101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– 64</w:t>
            </w:r>
          </w:p>
        </w:tc>
        <w:tc>
          <w:tcPr>
            <w:tcW w:w="2552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</w:tc>
      </w:tr>
      <w:tr w:rsidR="00E0679A" w:rsidRPr="00DE042D" w:rsidTr="00074925">
        <w:tc>
          <w:tcPr>
            <w:tcW w:w="1101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0679A" w:rsidRPr="00DE042D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</w:tbl>
    <w:p w:rsidR="00E0679A" w:rsidRDefault="00E0679A" w:rsidP="00E06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79A" w:rsidRPr="00B01109" w:rsidRDefault="00E0679A" w:rsidP="00E0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Первая часть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603"/>
        <w:gridCol w:w="2057"/>
        <w:gridCol w:w="1171"/>
        <w:gridCol w:w="1934"/>
        <w:gridCol w:w="1880"/>
        <w:gridCol w:w="1669"/>
      </w:tblGrid>
      <w:tr w:rsidR="00E0679A" w:rsidTr="00074925">
        <w:tc>
          <w:tcPr>
            <w:tcW w:w="1603" w:type="dxa"/>
          </w:tcPr>
          <w:p w:rsidR="00E0679A" w:rsidRPr="00897C5F" w:rsidRDefault="00E0679A" w:rsidP="0007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  <w:tc>
          <w:tcPr>
            <w:tcW w:w="2057" w:type="dxa"/>
          </w:tcPr>
          <w:p w:rsidR="00E0679A" w:rsidRPr="00897C5F" w:rsidRDefault="00E0679A" w:rsidP="0007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Максимальный балл</w:t>
            </w:r>
          </w:p>
        </w:tc>
        <w:tc>
          <w:tcPr>
            <w:tcW w:w="1171" w:type="dxa"/>
          </w:tcPr>
          <w:p w:rsidR="00E0679A" w:rsidRPr="00897C5F" w:rsidRDefault="00E0679A" w:rsidP="0007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1934" w:type="dxa"/>
          </w:tcPr>
          <w:p w:rsidR="00E0679A" w:rsidRPr="00897C5F" w:rsidRDefault="00E0679A" w:rsidP="0007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880" w:type="dxa"/>
          </w:tcPr>
          <w:p w:rsidR="00E0679A" w:rsidRPr="00897C5F" w:rsidRDefault="00E0679A" w:rsidP="0007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669" w:type="dxa"/>
          </w:tcPr>
          <w:p w:rsidR="00E0679A" w:rsidRPr="00897C5F" w:rsidRDefault="00E0679A" w:rsidP="00074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7C5F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91%%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(45,5%)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      (33%)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   (42,5%)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  (45,5%)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        (15%)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       (45,5%)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    (42,5%)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         (42,5%)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       (36,4%)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  (18%)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        (57,6%)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  (18%)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          (12%)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         (75,8%)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         (27,3%)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      (61%)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87,9%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         (39,4%)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          (30%)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         (61%)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            (6%)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66,7%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        (33%)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           (18%)</w:t>
            </w: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E0679A" w:rsidTr="00074925">
        <w:tc>
          <w:tcPr>
            <w:tcW w:w="1603" w:type="dxa"/>
          </w:tcPr>
          <w:p w:rsidR="00E0679A" w:rsidRPr="005A0A4C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57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80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75,8%</w:t>
            </w:r>
          </w:p>
        </w:tc>
      </w:tr>
    </w:tbl>
    <w:p w:rsidR="00E0679A" w:rsidRDefault="00E0679A" w:rsidP="00E067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679A" w:rsidRPr="00B01109" w:rsidRDefault="00E0679A" w:rsidP="00E067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часть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1842"/>
        <w:gridCol w:w="1034"/>
        <w:gridCol w:w="1267"/>
        <w:gridCol w:w="1385"/>
        <w:gridCol w:w="1396"/>
        <w:gridCol w:w="1830"/>
      </w:tblGrid>
      <w:tr w:rsidR="00E0679A" w:rsidRPr="00850EC8" w:rsidTr="00074925">
        <w:tc>
          <w:tcPr>
            <w:tcW w:w="156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</w:tc>
        <w:tc>
          <w:tcPr>
            <w:tcW w:w="1034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267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385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396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83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0679A" w:rsidRPr="00850EC8" w:rsidTr="00074925">
        <w:tc>
          <w:tcPr>
            <w:tcW w:w="156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24  </w:t>
            </w:r>
          </w:p>
        </w:tc>
        <w:tc>
          <w:tcPr>
            <w:tcW w:w="1842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7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(15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24,24</w:t>
            </w:r>
            <w:r w:rsidRPr="00850EC8">
              <w:rPr>
                <w:sz w:val="24"/>
                <w:szCs w:val="24"/>
              </w:rPr>
              <w:t>%</w:t>
            </w:r>
          </w:p>
        </w:tc>
      </w:tr>
      <w:tr w:rsidR="00E0679A" w:rsidRPr="00850EC8" w:rsidTr="00074925">
        <w:tc>
          <w:tcPr>
            <w:tcW w:w="156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25  </w:t>
            </w:r>
          </w:p>
        </w:tc>
        <w:tc>
          <w:tcPr>
            <w:tcW w:w="1842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7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(33</w:t>
            </w:r>
            <w:r w:rsidRPr="00850EC8">
              <w:rPr>
                <w:sz w:val="24"/>
                <w:szCs w:val="24"/>
              </w:rP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  <w:r>
              <w:t>%</w:t>
            </w:r>
          </w:p>
        </w:tc>
      </w:tr>
      <w:tr w:rsidR="00E0679A" w:rsidRPr="00850EC8" w:rsidTr="00074925">
        <w:tc>
          <w:tcPr>
            <w:tcW w:w="156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</w:p>
        </w:tc>
        <w:tc>
          <w:tcPr>
            <w:tcW w:w="1842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4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67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t>%</w:t>
            </w:r>
          </w:p>
        </w:tc>
      </w:tr>
      <w:tr w:rsidR="00E0679A" w:rsidRPr="00850EC8" w:rsidTr="00074925">
        <w:tc>
          <w:tcPr>
            <w:tcW w:w="156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842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(9,1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  <w:r>
              <w:t>%</w:t>
            </w:r>
          </w:p>
        </w:tc>
      </w:tr>
      <w:tr w:rsidR="00E0679A" w:rsidRPr="00850EC8" w:rsidTr="00074925">
        <w:tc>
          <w:tcPr>
            <w:tcW w:w="156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</w:p>
        </w:tc>
        <w:tc>
          <w:tcPr>
            <w:tcW w:w="1842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6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0EC8">
              <w:rPr>
                <w:sz w:val="24"/>
                <w:szCs w:val="24"/>
              </w:rPr>
              <w:t>%</w:t>
            </w:r>
          </w:p>
        </w:tc>
      </w:tr>
      <w:tr w:rsidR="00E0679A" w:rsidRPr="00850EC8" w:rsidTr="00074925">
        <w:tc>
          <w:tcPr>
            <w:tcW w:w="156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</w:tc>
        <w:tc>
          <w:tcPr>
            <w:tcW w:w="1842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(9,1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3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850EC8">
              <w:rPr>
                <w:sz w:val="24"/>
                <w:szCs w:val="24"/>
              </w:rPr>
              <w:t>%</w:t>
            </w:r>
          </w:p>
        </w:tc>
      </w:tr>
      <w:tr w:rsidR="00E0679A" w:rsidRPr="00850EC8" w:rsidTr="00074925">
        <w:tc>
          <w:tcPr>
            <w:tcW w:w="156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30 обоснование</w:t>
            </w:r>
          </w:p>
        </w:tc>
        <w:tc>
          <w:tcPr>
            <w:tcW w:w="1842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5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679A" w:rsidRPr="00850EC8" w:rsidTr="00074925">
        <w:tc>
          <w:tcPr>
            <w:tcW w:w="156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842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</w:tcPr>
          <w:p w:rsidR="00E0679A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67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t>%</w:t>
            </w: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5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6" w:type="dxa"/>
          </w:tcPr>
          <w:p w:rsidR="00E0679A" w:rsidRPr="00850EC8" w:rsidRDefault="00E0679A" w:rsidP="00074925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</w:tcPr>
          <w:p w:rsidR="00E0679A" w:rsidRPr="00850EC8" w:rsidRDefault="00E0679A" w:rsidP="00074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E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t>%</w:t>
            </w:r>
          </w:p>
        </w:tc>
      </w:tr>
    </w:tbl>
    <w:p w:rsidR="00AA201F" w:rsidRDefault="00AA201F" w:rsidP="009C071E">
      <w:pPr>
        <w:rPr>
          <w:rFonts w:ascii="Times New Roman" w:hAnsi="Times New Roman"/>
          <w:sz w:val="24"/>
          <w:szCs w:val="24"/>
        </w:rPr>
      </w:pPr>
    </w:p>
    <w:p w:rsidR="00E0679A" w:rsidRPr="009C071E" w:rsidRDefault="00E0679A" w:rsidP="009C07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рекомендации: необходимо повысить уровень выполнения заданий в первой части по разделам: механика (графический способ решения задач), ТД. Во второй части необходимо повысить уровень выполнения заданий как повышенного, так и высокого уровня. </w:t>
      </w:r>
    </w:p>
    <w:p w:rsidR="000572C5" w:rsidRDefault="00826342" w:rsidP="000572C5">
      <w:pPr>
        <w:ind w:left="36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Решение: принять для работы</w:t>
      </w:r>
      <w:r w:rsidR="00E0679A">
        <w:rPr>
          <w:rFonts w:ascii="Times New Roman" w:hAnsi="Times New Roman" w:cs="Times New Roman"/>
          <w:sz w:val="24"/>
          <w:szCs w:val="24"/>
        </w:rPr>
        <w:t>, возобновить проведение методических часов.</w:t>
      </w:r>
    </w:p>
    <w:p w:rsidR="00AA201F" w:rsidRPr="009C071E" w:rsidRDefault="00AA201F" w:rsidP="00AA201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C071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 второму вопросу выступала Боброва М.К.</w:t>
      </w:r>
      <w:r w:rsidRPr="00AA201F">
        <w:rPr>
          <w:rFonts w:ascii="Times New Roman" w:hAnsi="Times New Roman" w:cs="Times New Roman"/>
          <w:sz w:val="24"/>
          <w:szCs w:val="24"/>
        </w:rPr>
        <w:t xml:space="preserve"> </w:t>
      </w:r>
      <w:r w:rsidRPr="009C071E">
        <w:rPr>
          <w:rFonts w:ascii="Times New Roman" w:hAnsi="Times New Roman" w:cs="Times New Roman"/>
          <w:sz w:val="24"/>
          <w:szCs w:val="24"/>
        </w:rPr>
        <w:t xml:space="preserve">ФООП ООО, ФООП СОО обсуждение </w:t>
      </w:r>
      <w:proofErr w:type="gramStart"/>
      <w:r w:rsidRPr="009C071E">
        <w:rPr>
          <w:rFonts w:ascii="Times New Roman" w:hAnsi="Times New Roman" w:cs="Times New Roman"/>
          <w:sz w:val="24"/>
          <w:szCs w:val="24"/>
        </w:rPr>
        <w:t>нормативный</w:t>
      </w:r>
      <w:proofErr w:type="gramEnd"/>
      <w:r w:rsidRPr="009C071E">
        <w:rPr>
          <w:rFonts w:ascii="Times New Roman" w:hAnsi="Times New Roman" w:cs="Times New Roman"/>
          <w:sz w:val="24"/>
          <w:szCs w:val="24"/>
        </w:rPr>
        <w:t xml:space="preserve"> документов</w:t>
      </w:r>
      <w:r>
        <w:rPr>
          <w:rFonts w:ascii="Times New Roman" w:hAnsi="Times New Roman" w:cs="Times New Roman"/>
          <w:sz w:val="24"/>
          <w:szCs w:val="24"/>
        </w:rPr>
        <w:t xml:space="preserve">. Работали на сайте СМО, изучали документацию </w:t>
      </w:r>
      <w:r w:rsidRPr="009C071E">
        <w:rPr>
          <w:rFonts w:ascii="Times New Roman" w:hAnsi="Times New Roman" w:cs="Times New Roman"/>
          <w:sz w:val="24"/>
          <w:szCs w:val="24"/>
        </w:rPr>
        <w:t>ФООП ООО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C071E">
        <w:rPr>
          <w:rFonts w:ascii="Times New Roman" w:hAnsi="Times New Roman" w:cs="Times New Roman"/>
          <w:sz w:val="24"/>
          <w:szCs w:val="24"/>
        </w:rPr>
        <w:t>ФООП СОО</w:t>
      </w:r>
      <w:r>
        <w:rPr>
          <w:rFonts w:ascii="Times New Roman" w:hAnsi="Times New Roman" w:cs="Times New Roman"/>
          <w:sz w:val="24"/>
          <w:szCs w:val="24"/>
        </w:rPr>
        <w:t>. Представили работу от групп.</w:t>
      </w:r>
    </w:p>
    <w:p w:rsidR="00AA201F" w:rsidRPr="009C071E" w:rsidRDefault="00AA201F" w:rsidP="000572C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572C5" w:rsidRPr="009C071E" w:rsidRDefault="00D32D22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CC7" w:rsidRPr="009C071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572C5" w:rsidRPr="009C071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0572C5" w:rsidRPr="009C071E">
        <w:rPr>
          <w:rFonts w:ascii="Times New Roman" w:hAnsi="Times New Roman" w:cs="Times New Roman"/>
          <w:sz w:val="24"/>
          <w:szCs w:val="24"/>
        </w:rPr>
        <w:t>: график и особенности проведения школьного и муниципального этапов.</w:t>
      </w:r>
    </w:p>
    <w:p w:rsidR="00346CC7" w:rsidRPr="009C071E" w:rsidRDefault="00346CC7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proofErr w:type="spellStart"/>
      <w:r w:rsidRPr="009C071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9C071E">
        <w:rPr>
          <w:rFonts w:ascii="Times New Roman" w:hAnsi="Times New Roman" w:cs="Times New Roman"/>
          <w:sz w:val="24"/>
          <w:szCs w:val="24"/>
        </w:rPr>
        <w:t xml:space="preserve"> будет проходить по школам, рекомендованное время 11</w:t>
      </w:r>
      <w:r w:rsidR="00C0311B" w:rsidRPr="009C071E">
        <w:rPr>
          <w:rFonts w:ascii="Times New Roman" w:hAnsi="Times New Roman" w:cs="Times New Roman"/>
          <w:sz w:val="24"/>
          <w:szCs w:val="24"/>
        </w:rPr>
        <w:t xml:space="preserve">.00-14.00. Отбор работ на муниципальный этап </w:t>
      </w:r>
      <w:proofErr w:type="spellStart"/>
      <w:r w:rsidR="00C0311B" w:rsidRPr="009C071E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C0311B" w:rsidRPr="009C0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11B" w:rsidRPr="009C071E">
        <w:rPr>
          <w:rFonts w:ascii="Times New Roman" w:hAnsi="Times New Roman" w:cs="Times New Roman"/>
          <w:sz w:val="24"/>
          <w:szCs w:val="24"/>
        </w:rPr>
        <w:t xml:space="preserve">будет произведен </w:t>
      </w:r>
      <w:r w:rsidR="00E0679A">
        <w:rPr>
          <w:rFonts w:ascii="Times New Roman" w:hAnsi="Times New Roman" w:cs="Times New Roman"/>
          <w:sz w:val="24"/>
          <w:szCs w:val="24"/>
        </w:rPr>
        <w:t>руководителем РМО Бобровой М.К.</w:t>
      </w:r>
      <w:r w:rsidR="00C0311B" w:rsidRPr="009C071E">
        <w:rPr>
          <w:rFonts w:ascii="Times New Roman" w:hAnsi="Times New Roman" w:cs="Times New Roman"/>
          <w:sz w:val="24"/>
          <w:szCs w:val="24"/>
        </w:rPr>
        <w:t xml:space="preserve"> Муниципальный этап</w:t>
      </w:r>
      <w:proofErr w:type="gramEnd"/>
      <w:r w:rsidR="00C0311B" w:rsidRPr="009C071E">
        <w:rPr>
          <w:rFonts w:ascii="Times New Roman" w:hAnsi="Times New Roman" w:cs="Times New Roman"/>
          <w:sz w:val="24"/>
          <w:szCs w:val="24"/>
        </w:rPr>
        <w:t xml:space="preserve"> будет проходить по школам в аудиториях, обеспеченных видеонаблюдением. Проверка работ муниципального этапа будет проходить в УО.</w:t>
      </w:r>
    </w:p>
    <w:p w:rsidR="00C0311B" w:rsidRPr="009C071E" w:rsidRDefault="00C0311B" w:rsidP="00346CC7">
      <w:p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Экспертные комиссии на проверку олимпиадных работ муниципального этапа:</w:t>
      </w:r>
    </w:p>
    <w:p w:rsidR="00C0311B" w:rsidRPr="009C071E" w:rsidRDefault="00C0311B" w:rsidP="00C03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071E">
        <w:rPr>
          <w:rFonts w:ascii="Times New Roman" w:hAnsi="Times New Roman" w:cs="Times New Roman"/>
          <w:sz w:val="24"/>
          <w:szCs w:val="24"/>
          <w:u w:val="single"/>
        </w:rPr>
        <w:t>По физике:</w:t>
      </w:r>
    </w:p>
    <w:p w:rsidR="00AA201F" w:rsidRPr="009546C3" w:rsidRDefault="00AA201F" w:rsidP="00AA201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6C3">
        <w:rPr>
          <w:rFonts w:ascii="Times New Roman" w:hAnsi="Times New Roman" w:cs="Times New Roman"/>
          <w:sz w:val="24"/>
          <w:szCs w:val="24"/>
        </w:rPr>
        <w:t>Боброва М.К.  – председатель</w:t>
      </w:r>
    </w:p>
    <w:p w:rsidR="00AA201F" w:rsidRPr="009546C3" w:rsidRDefault="00AA201F" w:rsidP="00AA201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546C3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9546C3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AA201F" w:rsidRPr="009546C3" w:rsidRDefault="00AA201F" w:rsidP="00AA201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6C3">
        <w:rPr>
          <w:rFonts w:ascii="Times New Roman" w:hAnsi="Times New Roman" w:cs="Times New Roman"/>
          <w:sz w:val="24"/>
          <w:szCs w:val="24"/>
        </w:rPr>
        <w:lastRenderedPageBreak/>
        <w:t>Пономарева И.А.</w:t>
      </w:r>
    </w:p>
    <w:p w:rsidR="00AA201F" w:rsidRPr="009546C3" w:rsidRDefault="00AA201F" w:rsidP="00AA201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6C3">
        <w:rPr>
          <w:rFonts w:ascii="Times New Roman" w:hAnsi="Times New Roman" w:cs="Times New Roman"/>
          <w:sz w:val="24"/>
          <w:szCs w:val="24"/>
        </w:rPr>
        <w:t>Василенко М.Н.</w:t>
      </w:r>
    </w:p>
    <w:p w:rsidR="00AA201F" w:rsidRPr="009546C3" w:rsidRDefault="00AA201F" w:rsidP="00AA201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6C3">
        <w:rPr>
          <w:rFonts w:ascii="Times New Roman" w:hAnsi="Times New Roman" w:cs="Times New Roman"/>
          <w:sz w:val="24"/>
          <w:szCs w:val="24"/>
        </w:rPr>
        <w:t>Пушкарева В.В.</w:t>
      </w:r>
    </w:p>
    <w:p w:rsidR="00AA201F" w:rsidRPr="009546C3" w:rsidRDefault="00AA201F" w:rsidP="00AA201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6C3">
        <w:rPr>
          <w:rFonts w:ascii="Times New Roman" w:hAnsi="Times New Roman" w:cs="Times New Roman"/>
          <w:sz w:val="24"/>
          <w:szCs w:val="24"/>
        </w:rPr>
        <w:t>Борисов Е.В.</w:t>
      </w:r>
    </w:p>
    <w:p w:rsidR="00AA201F" w:rsidRPr="009546C3" w:rsidRDefault="00AA201F" w:rsidP="00AA201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546C3">
        <w:rPr>
          <w:rFonts w:ascii="Times New Roman" w:hAnsi="Times New Roman" w:cs="Times New Roman"/>
          <w:sz w:val="24"/>
          <w:szCs w:val="24"/>
        </w:rPr>
        <w:t>Вахрамеева Н.А.</w:t>
      </w:r>
    </w:p>
    <w:p w:rsidR="00AA201F" w:rsidRDefault="00AA201F" w:rsidP="00AA201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Мурзаева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Е.И.</w:t>
      </w:r>
    </w:p>
    <w:p w:rsidR="00AA201F" w:rsidRPr="009D7C1C" w:rsidRDefault="00AA201F" w:rsidP="00AA201F">
      <w:pPr>
        <w:pStyle w:val="a5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C0311B" w:rsidRPr="009C071E" w:rsidRDefault="00C0311B" w:rsidP="00C0311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C071E">
        <w:rPr>
          <w:rFonts w:ascii="Times New Roman" w:hAnsi="Times New Roman" w:cs="Times New Roman"/>
          <w:sz w:val="24"/>
          <w:szCs w:val="24"/>
          <w:u w:val="single"/>
        </w:rPr>
        <w:t>По астрономии:</w:t>
      </w:r>
    </w:p>
    <w:p w:rsidR="00AA201F" w:rsidRPr="003331DA" w:rsidRDefault="00AA201F" w:rsidP="00AA201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331DA">
        <w:rPr>
          <w:rFonts w:ascii="Times New Roman" w:hAnsi="Times New Roman" w:cs="Times New Roman"/>
          <w:sz w:val="24"/>
          <w:szCs w:val="24"/>
        </w:rPr>
        <w:t>Шарафутдинова</w:t>
      </w:r>
      <w:proofErr w:type="spellEnd"/>
      <w:r w:rsidRPr="003331DA">
        <w:rPr>
          <w:rFonts w:ascii="Times New Roman" w:hAnsi="Times New Roman" w:cs="Times New Roman"/>
          <w:sz w:val="24"/>
          <w:szCs w:val="24"/>
        </w:rPr>
        <w:t xml:space="preserve"> С.А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</w:t>
      </w:r>
    </w:p>
    <w:p w:rsidR="00AA201F" w:rsidRPr="003331DA" w:rsidRDefault="00AA201F" w:rsidP="00AA201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1DA">
        <w:rPr>
          <w:rFonts w:ascii="Times New Roman" w:hAnsi="Times New Roman" w:cs="Times New Roman"/>
          <w:sz w:val="24"/>
          <w:szCs w:val="24"/>
        </w:rPr>
        <w:t>Боброва М.К.</w:t>
      </w:r>
    </w:p>
    <w:p w:rsidR="00AA201F" w:rsidRPr="003331DA" w:rsidRDefault="00AA201F" w:rsidP="00AA201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1DA">
        <w:rPr>
          <w:rFonts w:ascii="Times New Roman" w:hAnsi="Times New Roman" w:cs="Times New Roman"/>
          <w:sz w:val="24"/>
          <w:szCs w:val="24"/>
        </w:rPr>
        <w:t>Пономарева И.А.</w:t>
      </w:r>
    </w:p>
    <w:p w:rsidR="00AA201F" w:rsidRPr="003331DA" w:rsidRDefault="00AA201F" w:rsidP="00AA201F">
      <w:pPr>
        <w:pStyle w:val="a5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31DA">
        <w:rPr>
          <w:rFonts w:ascii="Times New Roman" w:hAnsi="Times New Roman" w:cs="Times New Roman"/>
          <w:sz w:val="24"/>
          <w:szCs w:val="24"/>
        </w:rPr>
        <w:t>Василенко М.Н.</w:t>
      </w:r>
    </w:p>
    <w:p w:rsidR="00C0311B" w:rsidRPr="009C071E" w:rsidRDefault="00D54372" w:rsidP="00346CC7">
      <w:p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Решение: принять к исполнению.</w:t>
      </w:r>
    </w:p>
    <w:p w:rsidR="000572C5" w:rsidRPr="009C071E" w:rsidRDefault="00826342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5) </w:t>
      </w:r>
      <w:r w:rsidR="000572C5" w:rsidRPr="009C071E">
        <w:rPr>
          <w:rFonts w:ascii="Times New Roman" w:hAnsi="Times New Roman" w:cs="Times New Roman"/>
          <w:sz w:val="24"/>
          <w:szCs w:val="24"/>
        </w:rPr>
        <w:t xml:space="preserve">Создание графика и тематика методических часов на 2021-2022 </w:t>
      </w:r>
      <w:proofErr w:type="spellStart"/>
      <w:r w:rsidR="000572C5" w:rsidRPr="009C071E"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 w:rsidR="000572C5" w:rsidRPr="009C071E">
        <w:rPr>
          <w:rFonts w:ascii="Times New Roman" w:hAnsi="Times New Roman" w:cs="Times New Roman"/>
          <w:sz w:val="24"/>
          <w:szCs w:val="24"/>
        </w:rPr>
        <w:t>.</w:t>
      </w:r>
    </w:p>
    <w:p w:rsidR="000572C5" w:rsidRPr="009C071E" w:rsidRDefault="00826342" w:rsidP="006A724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График и тематика методических часов </w:t>
      </w:r>
      <w:proofErr w:type="gramStart"/>
      <w:r w:rsidRPr="009C071E">
        <w:rPr>
          <w:rFonts w:ascii="Times New Roman" w:hAnsi="Times New Roman" w:cs="Times New Roman"/>
          <w:sz w:val="24"/>
          <w:szCs w:val="24"/>
        </w:rPr>
        <w:t>созданы</w:t>
      </w:r>
      <w:proofErr w:type="gramEnd"/>
      <w:r w:rsidRPr="009C071E">
        <w:rPr>
          <w:rFonts w:ascii="Times New Roman" w:hAnsi="Times New Roman" w:cs="Times New Roman"/>
          <w:sz w:val="24"/>
          <w:szCs w:val="24"/>
        </w:rPr>
        <w:t xml:space="preserve"> исходя из реестра затруднений</w:t>
      </w:r>
    </w:p>
    <w:p w:rsidR="006A724B" w:rsidRPr="009C071E" w:rsidRDefault="006A724B" w:rsidP="006A724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>График методических часов РМО учителей физики на 2021-2022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3"/>
        <w:gridCol w:w="1401"/>
        <w:gridCol w:w="6787"/>
      </w:tblGrid>
      <w:tr w:rsidR="006A724B" w:rsidRPr="009C071E" w:rsidTr="009C7BBC">
        <w:tc>
          <w:tcPr>
            <w:tcW w:w="1384" w:type="dxa"/>
          </w:tcPr>
          <w:p w:rsidR="006A724B" w:rsidRPr="009C071E" w:rsidRDefault="006A724B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Примерная дата</w:t>
            </w:r>
          </w:p>
        </w:tc>
        <w:tc>
          <w:tcPr>
            <w:tcW w:w="1134" w:type="dxa"/>
          </w:tcPr>
          <w:p w:rsidR="006A724B" w:rsidRPr="009C071E" w:rsidRDefault="006A724B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053" w:type="dxa"/>
          </w:tcPr>
          <w:p w:rsidR="006A724B" w:rsidRPr="009C071E" w:rsidRDefault="006A724B" w:rsidP="009C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</w:tr>
      <w:tr w:rsidR="006A724B" w:rsidRPr="009C071E" w:rsidTr="009C7BBC">
        <w:tc>
          <w:tcPr>
            <w:tcW w:w="138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13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Поток вектора магнитной индукции, закон электромагнитной индукции, Фарадея, индуктивность, энергия магнитного поля катушки с током, колебательный контур</w:t>
            </w:r>
          </w:p>
        </w:tc>
      </w:tr>
      <w:tr w:rsidR="006A724B" w:rsidRPr="009C071E" w:rsidTr="009C7BBC">
        <w:tc>
          <w:tcPr>
            <w:tcW w:w="138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13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A724B" w:rsidRPr="009C071E" w:rsidRDefault="006A724B" w:rsidP="009C7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</w:tr>
      <w:tr w:rsidR="006A724B" w:rsidRPr="009C071E" w:rsidTr="009C7BBC">
        <w:tc>
          <w:tcPr>
            <w:tcW w:w="138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13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Относительная влажность воздуха, количество теплоты</w:t>
            </w:r>
          </w:p>
        </w:tc>
      </w:tr>
      <w:tr w:rsidR="006A724B" w:rsidRPr="009C071E" w:rsidTr="009C7BBC">
        <w:tc>
          <w:tcPr>
            <w:tcW w:w="138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3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A724B" w:rsidRPr="009C071E" w:rsidRDefault="006A724B" w:rsidP="009C7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</w:t>
            </w:r>
            <w:proofErr w:type="spellStart"/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9C07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изопроцессы</w:t>
            </w:r>
            <w:proofErr w:type="spellEnd"/>
          </w:p>
        </w:tc>
      </w:tr>
      <w:tr w:rsidR="006A724B" w:rsidRPr="009C071E" w:rsidTr="009C7BBC">
        <w:tc>
          <w:tcPr>
            <w:tcW w:w="138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4" w:type="dxa"/>
          </w:tcPr>
          <w:p w:rsidR="006A724B" w:rsidRPr="009C071E" w:rsidRDefault="006A724B" w:rsidP="009C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6A724B" w:rsidRPr="009C071E" w:rsidRDefault="006A724B" w:rsidP="009C7B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071E">
              <w:rPr>
                <w:rFonts w:ascii="Times New Roman" w:hAnsi="Times New Roman" w:cs="Times New Roman"/>
                <w:sz w:val="24"/>
                <w:szCs w:val="24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</w:tr>
    </w:tbl>
    <w:p w:rsidR="006A724B" w:rsidRPr="009C071E" w:rsidRDefault="006A724B" w:rsidP="000572C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21D8" w:rsidRPr="009C071E" w:rsidRDefault="00826342" w:rsidP="007F0093">
      <w:pPr>
        <w:pStyle w:val="a4"/>
        <w:shd w:val="clear" w:color="auto" w:fill="FFFFFF"/>
        <w:spacing w:before="0" w:beforeAutospacing="0" w:after="150" w:afterAutospacing="0" w:line="360" w:lineRule="atLeast"/>
      </w:pPr>
      <w:r w:rsidRPr="009C071E">
        <w:t xml:space="preserve">Решение: </w:t>
      </w:r>
      <w:r w:rsidR="00D54372" w:rsidRPr="009C071E">
        <w:t>каждому учителю к методическому часу подготовить задачи, вызывающие затруднения у учащихся</w:t>
      </w:r>
    </w:p>
    <w:p w:rsidR="00C14A31" w:rsidRPr="009C071E" w:rsidRDefault="00C14A31" w:rsidP="00C14A31">
      <w:pPr>
        <w:rPr>
          <w:rFonts w:ascii="Times New Roman" w:hAnsi="Times New Roman" w:cs="Times New Roman"/>
          <w:sz w:val="24"/>
          <w:szCs w:val="24"/>
        </w:rPr>
      </w:pPr>
      <w:r w:rsidRPr="009C071E">
        <w:rPr>
          <w:rFonts w:ascii="Times New Roman" w:hAnsi="Times New Roman" w:cs="Times New Roman"/>
          <w:sz w:val="24"/>
          <w:szCs w:val="24"/>
        </w:rPr>
        <w:t xml:space="preserve">Руководитель РМО учителей физики </w:t>
      </w:r>
      <w:r w:rsidR="007F0093" w:rsidRPr="009C071E">
        <w:rPr>
          <w:rFonts w:ascii="Times New Roman" w:hAnsi="Times New Roman" w:cs="Times New Roman"/>
          <w:sz w:val="24"/>
          <w:szCs w:val="24"/>
        </w:rPr>
        <w:t xml:space="preserve">М.К. </w:t>
      </w:r>
      <w:r w:rsidR="00E10B33" w:rsidRPr="009C071E">
        <w:rPr>
          <w:rFonts w:ascii="Times New Roman" w:hAnsi="Times New Roman" w:cs="Times New Roman"/>
          <w:sz w:val="24"/>
          <w:szCs w:val="24"/>
        </w:rPr>
        <w:t xml:space="preserve">Боброва </w:t>
      </w:r>
    </w:p>
    <w:p w:rsidR="003721D8" w:rsidRPr="009C071E" w:rsidRDefault="003721D8" w:rsidP="003721D8">
      <w:pPr>
        <w:rPr>
          <w:rFonts w:ascii="Times New Roman" w:hAnsi="Times New Roman" w:cs="Times New Roman"/>
          <w:sz w:val="24"/>
          <w:szCs w:val="24"/>
        </w:rPr>
      </w:pPr>
    </w:p>
    <w:p w:rsidR="00195A58" w:rsidRPr="009C071E" w:rsidRDefault="00195A58">
      <w:pPr>
        <w:rPr>
          <w:rFonts w:ascii="Times New Roman" w:hAnsi="Times New Roman" w:cs="Times New Roman"/>
          <w:sz w:val="24"/>
          <w:szCs w:val="24"/>
        </w:rPr>
      </w:pPr>
    </w:p>
    <w:sectPr w:rsidR="00195A58" w:rsidRPr="009C071E" w:rsidSect="0031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249"/>
    <w:multiLevelType w:val="hybridMultilevel"/>
    <w:tmpl w:val="07D8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4F4"/>
    <w:multiLevelType w:val="hybridMultilevel"/>
    <w:tmpl w:val="81CCF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930D9E"/>
    <w:multiLevelType w:val="hybridMultilevel"/>
    <w:tmpl w:val="20DC0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30715"/>
    <w:multiLevelType w:val="hybridMultilevel"/>
    <w:tmpl w:val="ADEC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36572"/>
    <w:multiLevelType w:val="hybridMultilevel"/>
    <w:tmpl w:val="4684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E053E"/>
    <w:multiLevelType w:val="hybridMultilevel"/>
    <w:tmpl w:val="BDCA7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17DDC"/>
    <w:multiLevelType w:val="multilevel"/>
    <w:tmpl w:val="53345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4479C5"/>
    <w:multiLevelType w:val="hybridMultilevel"/>
    <w:tmpl w:val="7CDED7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0A4EB9"/>
    <w:multiLevelType w:val="multilevel"/>
    <w:tmpl w:val="A888E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9B163F"/>
    <w:multiLevelType w:val="hybridMultilevel"/>
    <w:tmpl w:val="5CA205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41F58"/>
    <w:multiLevelType w:val="hybridMultilevel"/>
    <w:tmpl w:val="6810B59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584560"/>
    <w:multiLevelType w:val="multilevel"/>
    <w:tmpl w:val="62A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6077A3"/>
    <w:multiLevelType w:val="multilevel"/>
    <w:tmpl w:val="D0F6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B8259A"/>
    <w:multiLevelType w:val="hybridMultilevel"/>
    <w:tmpl w:val="6C602A2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B2D7C"/>
    <w:multiLevelType w:val="hybridMultilevel"/>
    <w:tmpl w:val="4CE082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D82DE9"/>
    <w:multiLevelType w:val="hybridMultilevel"/>
    <w:tmpl w:val="E2EE4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13"/>
  </w:num>
  <w:num w:numId="5">
    <w:abstractNumId w:val="10"/>
  </w:num>
  <w:num w:numId="6">
    <w:abstractNumId w:val="14"/>
  </w:num>
  <w:num w:numId="7">
    <w:abstractNumId w:val="7"/>
  </w:num>
  <w:num w:numId="8">
    <w:abstractNumId w:val="9"/>
  </w:num>
  <w:num w:numId="9">
    <w:abstractNumId w:val="12"/>
  </w:num>
  <w:num w:numId="10">
    <w:abstractNumId w:val="4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678"/>
    <w:rsid w:val="000572C5"/>
    <w:rsid w:val="00195A58"/>
    <w:rsid w:val="0031281B"/>
    <w:rsid w:val="003150F2"/>
    <w:rsid w:val="00346CC7"/>
    <w:rsid w:val="003721D8"/>
    <w:rsid w:val="006A724B"/>
    <w:rsid w:val="007F0093"/>
    <w:rsid w:val="00826342"/>
    <w:rsid w:val="00907550"/>
    <w:rsid w:val="009C071E"/>
    <w:rsid w:val="00AA201F"/>
    <w:rsid w:val="00C0311B"/>
    <w:rsid w:val="00C14A31"/>
    <w:rsid w:val="00C21F89"/>
    <w:rsid w:val="00D32D22"/>
    <w:rsid w:val="00D41678"/>
    <w:rsid w:val="00D54372"/>
    <w:rsid w:val="00E0679A"/>
    <w:rsid w:val="00E10B33"/>
    <w:rsid w:val="00E5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0F2"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2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1F89"/>
    <w:rPr>
      <w:b/>
      <w:bCs/>
    </w:rPr>
  </w:style>
  <w:style w:type="paragraph" w:styleId="a4">
    <w:name w:val="Normal (Web)"/>
    <w:basedOn w:val="a"/>
    <w:uiPriority w:val="99"/>
    <w:unhideWhenUsed/>
    <w:rsid w:val="0037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572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572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57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6A7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8</cp:revision>
  <dcterms:created xsi:type="dcterms:W3CDTF">2020-06-08T07:13:00Z</dcterms:created>
  <dcterms:modified xsi:type="dcterms:W3CDTF">2024-04-16T10:59:00Z</dcterms:modified>
</cp:coreProperties>
</file>